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4F7" w:rsidRPr="008E74F7" w:rsidRDefault="008E74F7" w:rsidP="008E74F7">
      <w:pPr>
        <w:snapToGrid w:val="0"/>
        <w:spacing w:afterLines="50" w:after="156"/>
        <w:jc w:val="center"/>
        <w:rPr>
          <w:rFonts w:ascii="宋体" w:eastAsia="宋体" w:hAnsi="宋体" w:cs="Times New Roman"/>
          <w:b/>
          <w:bCs/>
          <w:sz w:val="28"/>
          <w:szCs w:val="28"/>
          <w:lang w:val="zh-CN"/>
        </w:rPr>
      </w:pPr>
      <w:r w:rsidRPr="008E74F7">
        <w:rPr>
          <w:rFonts w:ascii="宋体" w:eastAsia="宋体" w:hAnsi="宋体" w:cs="Times New Roman" w:hint="eastAsia"/>
          <w:b/>
          <w:bCs/>
          <w:sz w:val="28"/>
          <w:szCs w:val="28"/>
          <w:lang w:val="zh-CN"/>
        </w:rPr>
        <w:t>中国平安财产保险股份有限公司</w:t>
      </w:r>
    </w:p>
    <w:p w:rsidR="008E74F7" w:rsidRDefault="008E74F7" w:rsidP="008E74F7">
      <w:pPr>
        <w:snapToGrid w:val="0"/>
        <w:spacing w:afterLines="50" w:after="156"/>
        <w:jc w:val="center"/>
        <w:rPr>
          <w:rFonts w:ascii="宋体" w:eastAsia="宋体" w:hAnsi="宋体" w:cs="Times New Roman"/>
          <w:b/>
          <w:sz w:val="28"/>
          <w:szCs w:val="21"/>
        </w:rPr>
      </w:pPr>
      <w:r w:rsidRPr="008E74F7">
        <w:rPr>
          <w:rFonts w:ascii="宋体" w:eastAsia="宋体" w:hAnsi="宋体" w:cs="Times New Roman" w:hint="eastAsia"/>
          <w:b/>
          <w:sz w:val="28"/>
          <w:szCs w:val="21"/>
        </w:rPr>
        <w:t>平安附加个人第三者责任保险条款</w:t>
      </w:r>
    </w:p>
    <w:p w:rsidR="0085729A" w:rsidRPr="0085729A" w:rsidRDefault="0085729A" w:rsidP="008E74F7">
      <w:pPr>
        <w:snapToGrid w:val="0"/>
        <w:spacing w:afterLines="50" w:after="156"/>
        <w:jc w:val="center"/>
        <w:rPr>
          <w:rFonts w:ascii="宋体" w:eastAsia="宋体" w:hAnsi="宋体" w:cs="Times New Roman"/>
          <w:b/>
          <w:sz w:val="28"/>
          <w:szCs w:val="21"/>
        </w:rPr>
      </w:pPr>
      <w:r w:rsidRPr="0085729A">
        <w:rPr>
          <w:rFonts w:ascii="宋体" w:eastAsia="宋体" w:hAnsi="宋体" w:cs="Times New Roman" w:hint="eastAsia"/>
          <w:b/>
          <w:sz w:val="28"/>
          <w:szCs w:val="21"/>
        </w:rPr>
        <w:t>注册号为：C00001730922018110706831</w:t>
      </w:r>
    </w:p>
    <w:p w:rsidR="008E74F7" w:rsidRPr="008E74F7" w:rsidRDefault="008E74F7" w:rsidP="008E74F7">
      <w:pPr>
        <w:snapToGrid w:val="0"/>
        <w:spacing w:afterLines="50" w:after="156"/>
        <w:ind w:firstLineChars="200" w:firstLine="442"/>
        <w:jc w:val="center"/>
        <w:rPr>
          <w:rFonts w:ascii="宋体" w:eastAsia="宋体" w:hAnsi="宋体" w:cs="Times New Roman"/>
          <w:b/>
          <w:bCs/>
          <w:spacing w:val="5"/>
          <w:szCs w:val="21"/>
        </w:rPr>
      </w:pPr>
    </w:p>
    <w:p w:rsidR="008E74F7" w:rsidRPr="008E74F7" w:rsidRDefault="008E74F7" w:rsidP="008E74F7">
      <w:pPr>
        <w:snapToGrid w:val="0"/>
        <w:spacing w:afterLines="50" w:after="156"/>
        <w:jc w:val="center"/>
        <w:rPr>
          <w:rFonts w:ascii="宋体" w:eastAsia="宋体" w:hAnsi="宋体" w:cs="Times New Roman"/>
          <w:b/>
          <w:bCs/>
          <w:spacing w:val="5"/>
          <w:szCs w:val="21"/>
        </w:rPr>
      </w:pPr>
      <w:r w:rsidRPr="008E74F7">
        <w:rPr>
          <w:rFonts w:ascii="宋体" w:eastAsia="宋体" w:hAnsi="宋体" w:cs="Times New Roman" w:hint="eastAsia"/>
          <w:b/>
          <w:bCs/>
          <w:spacing w:val="5"/>
          <w:szCs w:val="21"/>
        </w:rPr>
        <w:t>总则</w:t>
      </w:r>
    </w:p>
    <w:p w:rsidR="008E74F7" w:rsidRPr="008E74F7" w:rsidRDefault="008E74F7" w:rsidP="008E74F7">
      <w:pPr>
        <w:adjustRightInd w:val="0"/>
        <w:snapToGrid w:val="0"/>
        <w:spacing w:afterLines="50" w:after="156"/>
        <w:ind w:firstLineChars="200" w:firstLine="422"/>
        <w:rPr>
          <w:rFonts w:ascii="宋体" w:eastAsia="宋体" w:hAnsi="宋体" w:cs="Times New Roman"/>
          <w:szCs w:val="21"/>
        </w:rPr>
      </w:pPr>
      <w:r w:rsidRPr="008E74F7">
        <w:rPr>
          <w:rFonts w:ascii="宋体" w:eastAsia="宋体" w:hAnsi="宋体" w:cs="Times New Roman" w:hint="eastAsia"/>
          <w:b/>
          <w:szCs w:val="21"/>
        </w:rPr>
        <w:t xml:space="preserve">第一条 </w:t>
      </w:r>
      <w:r w:rsidRPr="008E74F7">
        <w:rPr>
          <w:rFonts w:ascii="宋体" w:eastAsia="宋体" w:hAnsi="宋体" w:cs="Times New Roman" w:hint="eastAsia"/>
          <w:color w:val="000000"/>
          <w:szCs w:val="21"/>
        </w:rPr>
        <w:t>本附加保险合同须附加于</w:t>
      </w:r>
      <w:r w:rsidRPr="008E74F7">
        <w:rPr>
          <w:rFonts w:ascii="宋体" w:eastAsia="宋体" w:hAnsi="宋体" w:cs="Times New Roman" w:hint="eastAsia"/>
          <w:szCs w:val="21"/>
        </w:rPr>
        <w:t>意外伤害保险、健康</w:t>
      </w:r>
      <w:r w:rsidRPr="008E74F7">
        <w:rPr>
          <w:rFonts w:ascii="宋体" w:eastAsia="宋体" w:hAnsi="宋体" w:cs="Times New Roman" w:hint="eastAsia"/>
          <w:color w:val="000000"/>
          <w:szCs w:val="21"/>
        </w:rPr>
        <w:t>保险、家庭财产保险合同（以下简称“主保险合同”）。主保险合同所附条款、投保单</w:t>
      </w:r>
      <w:r w:rsidRPr="008E74F7">
        <w:rPr>
          <w:rFonts w:ascii="宋体" w:eastAsia="宋体" w:hAnsi="宋体" w:cs="Times New Roman" w:hint="eastAsia"/>
          <w:szCs w:val="21"/>
        </w:rPr>
        <w:t>、保险单、保险凭证以及批单等</w:t>
      </w:r>
      <w:r w:rsidRPr="008E74F7">
        <w:rPr>
          <w:rFonts w:ascii="宋体" w:eastAsia="宋体" w:hAnsi="宋体" w:cs="Times New Roman" w:hint="eastAsia"/>
          <w:color w:val="000000"/>
          <w:szCs w:val="21"/>
        </w:rPr>
        <w:t>，凡与本附加保险合同相关者，均为本附加保险合同的构成部分。</w:t>
      </w:r>
      <w:r w:rsidRPr="008E74F7">
        <w:rPr>
          <w:rFonts w:ascii="宋体" w:eastAsia="宋体" w:hAnsi="宋体" w:cs="Times New Roman"/>
          <w:szCs w:val="21"/>
        </w:rPr>
        <w:t>凡涉及本</w:t>
      </w:r>
      <w:r w:rsidRPr="008E74F7">
        <w:rPr>
          <w:rFonts w:ascii="宋体" w:eastAsia="宋体" w:hAnsi="宋体" w:cs="Times New Roman" w:hint="eastAsia"/>
          <w:szCs w:val="21"/>
        </w:rPr>
        <w:t>附加</w:t>
      </w:r>
      <w:r w:rsidRPr="008E74F7">
        <w:rPr>
          <w:rFonts w:ascii="宋体" w:eastAsia="宋体" w:hAnsi="宋体" w:cs="Times New Roman"/>
          <w:szCs w:val="21"/>
        </w:rPr>
        <w:t>保险合同的约定，均应采用书面形式。</w:t>
      </w:r>
    </w:p>
    <w:p w:rsidR="008E74F7" w:rsidRPr="008E74F7" w:rsidRDefault="008E74F7" w:rsidP="008E74F7">
      <w:pPr>
        <w:adjustRightInd w:val="0"/>
        <w:snapToGrid w:val="0"/>
        <w:spacing w:afterLines="50" w:after="156"/>
        <w:ind w:firstLineChars="200" w:firstLine="420"/>
        <w:rPr>
          <w:rFonts w:ascii="宋体" w:eastAsia="宋体" w:hAnsi="宋体" w:cs="Times New Roman"/>
          <w:color w:val="000000"/>
          <w:szCs w:val="21"/>
        </w:rPr>
      </w:pPr>
      <w:r w:rsidRPr="008E74F7">
        <w:rPr>
          <w:rFonts w:ascii="宋体" w:eastAsia="宋体" w:hAnsi="宋体" w:cs="Times New Roman" w:hint="eastAsia"/>
          <w:bCs/>
          <w:color w:val="000000"/>
          <w:szCs w:val="21"/>
        </w:rPr>
        <w:t>若主保险合同与本附加保险合同的条款互有冲突，则以本附加保险合同的条款为准。</w:t>
      </w:r>
      <w:r w:rsidRPr="008E74F7">
        <w:rPr>
          <w:rFonts w:ascii="宋体" w:eastAsia="宋体" w:hAnsi="宋体" w:cs="Times New Roman" w:hint="eastAsia"/>
          <w:color w:val="000000"/>
          <w:szCs w:val="21"/>
        </w:rPr>
        <w:t>本附加保险合同未尽事宜，以主保险合同的条款规定为准。</w:t>
      </w:r>
    </w:p>
    <w:p w:rsidR="008E74F7" w:rsidRPr="008E74F7" w:rsidRDefault="008E74F7" w:rsidP="008E74F7">
      <w:pPr>
        <w:adjustRightInd w:val="0"/>
        <w:snapToGrid w:val="0"/>
        <w:spacing w:afterLines="50" w:after="156"/>
        <w:ind w:firstLineChars="200" w:firstLine="442"/>
        <w:jc w:val="center"/>
        <w:textAlignment w:val="baseline"/>
        <w:rPr>
          <w:rFonts w:ascii="宋体" w:eastAsia="宋体" w:hAnsi="宋体" w:cs="Times New Roman"/>
          <w:b/>
          <w:bCs/>
          <w:spacing w:val="5"/>
          <w:kern w:val="0"/>
          <w:szCs w:val="21"/>
        </w:rPr>
      </w:pPr>
    </w:p>
    <w:p w:rsidR="008E74F7" w:rsidRPr="008E74F7" w:rsidRDefault="008E74F7" w:rsidP="008E74F7">
      <w:pPr>
        <w:adjustRightInd w:val="0"/>
        <w:snapToGrid w:val="0"/>
        <w:spacing w:afterLines="50" w:after="156"/>
        <w:jc w:val="center"/>
        <w:textAlignment w:val="baseline"/>
        <w:rPr>
          <w:rFonts w:ascii="宋体" w:eastAsia="宋体" w:hAnsi="宋体" w:cs="Times New Roman"/>
          <w:b/>
          <w:bCs/>
          <w:spacing w:val="5"/>
          <w:kern w:val="0"/>
          <w:szCs w:val="21"/>
        </w:rPr>
      </w:pPr>
      <w:r w:rsidRPr="008E74F7">
        <w:rPr>
          <w:rFonts w:ascii="宋体" w:eastAsia="宋体" w:hAnsi="宋体" w:cs="Times New Roman" w:hint="eastAsia"/>
          <w:b/>
          <w:bCs/>
          <w:spacing w:val="5"/>
          <w:kern w:val="0"/>
          <w:szCs w:val="21"/>
        </w:rPr>
        <w:t>保险责任</w:t>
      </w:r>
    </w:p>
    <w:p w:rsidR="008E74F7" w:rsidRPr="008E74F7" w:rsidRDefault="008E74F7" w:rsidP="008E74F7">
      <w:pPr>
        <w:adjustRightInd w:val="0"/>
        <w:spacing w:afterLines="50" w:after="156"/>
        <w:ind w:firstLineChars="200" w:firstLine="422"/>
        <w:rPr>
          <w:rFonts w:ascii="宋体" w:eastAsia="宋体" w:hAnsi="宋体" w:cs="Times New Roman"/>
          <w:szCs w:val="21"/>
        </w:rPr>
      </w:pPr>
      <w:r w:rsidRPr="008E74F7">
        <w:rPr>
          <w:rFonts w:ascii="宋体" w:eastAsia="宋体" w:hAnsi="宋体" w:cs="Times New Roman" w:hint="eastAsia"/>
          <w:b/>
          <w:bCs/>
          <w:szCs w:val="21"/>
        </w:rPr>
        <w:t>第二条</w:t>
      </w:r>
      <w:r w:rsidRPr="008E74F7">
        <w:rPr>
          <w:rFonts w:ascii="宋体" w:eastAsia="宋体" w:hAnsi="宋体" w:cs="Times New Roman" w:hint="eastAsia"/>
          <w:szCs w:val="21"/>
        </w:rPr>
        <w:t xml:space="preserve"> 在保险期间内，被保险人</w:t>
      </w:r>
      <w:r w:rsidRPr="008E74F7">
        <w:rPr>
          <w:rFonts w:ascii="宋体" w:eastAsia="宋体" w:hAnsi="宋体" w:cs="Times New Roman"/>
          <w:szCs w:val="21"/>
        </w:rPr>
        <w:t>在中华人民共和国境内（不包括港澳台地区）</w:t>
      </w:r>
      <w:r w:rsidRPr="008E74F7">
        <w:rPr>
          <w:rFonts w:ascii="宋体" w:eastAsia="宋体" w:hAnsi="宋体" w:cs="Times New Roman" w:hint="eastAsia"/>
          <w:szCs w:val="21"/>
        </w:rPr>
        <w:t>因意外伤害事故导致</w:t>
      </w:r>
      <w:r w:rsidRPr="008E74F7">
        <w:rPr>
          <w:rFonts w:ascii="宋体" w:eastAsia="宋体" w:hAnsi="宋体" w:cs="Times New Roman"/>
          <w:szCs w:val="21"/>
        </w:rPr>
        <w:t>第三者</w:t>
      </w:r>
      <w:r w:rsidRPr="008E74F7">
        <w:rPr>
          <w:rFonts w:ascii="宋体" w:eastAsia="宋体" w:hAnsi="宋体" w:cs="Times New Roman" w:hint="eastAsia"/>
          <w:szCs w:val="21"/>
        </w:rPr>
        <w:t>人身伤亡或财产损失，依照中华人民共和国法律（不包括港澳台地区法律）应由被保险人承担的经济赔偿责任，保险人按照本保险合同约定负责赔偿。</w:t>
      </w:r>
    </w:p>
    <w:p w:rsidR="008E74F7" w:rsidRPr="008E74F7" w:rsidRDefault="008E74F7" w:rsidP="008E74F7">
      <w:pPr>
        <w:adjustRightInd w:val="0"/>
        <w:spacing w:afterLines="50" w:after="156"/>
        <w:ind w:firstLineChars="200" w:firstLine="422"/>
        <w:rPr>
          <w:rFonts w:ascii="宋体" w:eastAsia="宋体" w:hAnsi="宋体" w:cs="Times New Roman"/>
          <w:szCs w:val="21"/>
        </w:rPr>
      </w:pPr>
      <w:r w:rsidRPr="008E74F7">
        <w:rPr>
          <w:rFonts w:ascii="宋体" w:eastAsia="宋体" w:hAnsi="宋体" w:cs="Times New Roman" w:hint="eastAsia"/>
          <w:b/>
          <w:bCs/>
          <w:szCs w:val="21"/>
        </w:rPr>
        <w:t>第三条</w:t>
      </w:r>
      <w:r w:rsidRPr="008E74F7">
        <w:rPr>
          <w:rFonts w:ascii="宋体" w:eastAsia="宋体" w:hAnsi="宋体" w:cs="Times New Roman" w:hint="eastAsia"/>
          <w:szCs w:val="21"/>
        </w:rPr>
        <w:t xml:space="preserve"> 保险事故发生后，被保险人因保险事故而被提起仲裁或者诉讼的，对应由被保险人支付的仲裁或诉讼费用以及事先经保险人书面同意支付的其他必要的、合理的法律费用，保险人按照本保险合同约定也负责赔偿。</w:t>
      </w:r>
    </w:p>
    <w:p w:rsidR="008E74F7" w:rsidRPr="008E74F7" w:rsidRDefault="008E74F7" w:rsidP="008E74F7">
      <w:pPr>
        <w:snapToGrid w:val="0"/>
        <w:spacing w:afterLines="50" w:after="156"/>
        <w:ind w:firstLineChars="200" w:firstLine="422"/>
        <w:rPr>
          <w:rFonts w:ascii="宋体" w:eastAsia="宋体" w:hAnsi="宋体" w:cs="Times New Roman"/>
          <w:b/>
          <w:bCs/>
          <w:szCs w:val="21"/>
        </w:rPr>
      </w:pPr>
    </w:p>
    <w:p w:rsidR="008E74F7" w:rsidRPr="008E74F7" w:rsidRDefault="008E74F7" w:rsidP="008E74F7">
      <w:pPr>
        <w:adjustRightInd w:val="0"/>
        <w:spacing w:afterLines="50" w:after="156"/>
        <w:jc w:val="center"/>
        <w:rPr>
          <w:rFonts w:ascii="宋体" w:eastAsia="宋体" w:hAnsi="宋体" w:cs="Times New Roman"/>
          <w:b/>
          <w:bCs/>
          <w:szCs w:val="21"/>
        </w:rPr>
      </w:pPr>
      <w:r w:rsidRPr="008E74F7">
        <w:rPr>
          <w:rFonts w:ascii="宋体" w:eastAsia="宋体" w:hAnsi="宋体" w:cs="Times New Roman" w:hint="eastAsia"/>
          <w:b/>
          <w:bCs/>
          <w:szCs w:val="21"/>
        </w:rPr>
        <w:t>责任免除</w:t>
      </w:r>
    </w:p>
    <w:p w:rsidR="008E74F7" w:rsidRPr="008E74F7" w:rsidRDefault="008E74F7" w:rsidP="008E74F7">
      <w:pPr>
        <w:adjustRightInd w:val="0"/>
        <w:spacing w:afterLines="50" w:after="156"/>
        <w:ind w:firstLineChars="200" w:firstLine="422"/>
        <w:rPr>
          <w:rFonts w:ascii="宋体" w:eastAsia="宋体" w:hAnsi="宋体" w:cs="Times New Roman"/>
          <w:b/>
          <w:szCs w:val="21"/>
        </w:rPr>
      </w:pPr>
      <w:r w:rsidRPr="008E74F7">
        <w:rPr>
          <w:rFonts w:ascii="宋体" w:eastAsia="宋体" w:hAnsi="宋体" w:cs="Times New Roman" w:hint="eastAsia"/>
          <w:b/>
          <w:bCs/>
          <w:szCs w:val="21"/>
        </w:rPr>
        <w:t>第四条</w:t>
      </w:r>
      <w:r w:rsidRPr="008E74F7">
        <w:rPr>
          <w:rFonts w:ascii="宋体" w:eastAsia="宋体" w:hAnsi="宋体" w:cs="Times New Roman" w:hint="eastAsia"/>
          <w:szCs w:val="21"/>
        </w:rPr>
        <w:t xml:space="preserve"> </w:t>
      </w:r>
      <w:r w:rsidRPr="008E74F7">
        <w:rPr>
          <w:rFonts w:ascii="宋体" w:eastAsia="宋体" w:hAnsi="宋体" w:cs="Times New Roman" w:hint="eastAsia"/>
          <w:b/>
          <w:szCs w:val="21"/>
        </w:rPr>
        <w:t>下列原因导致的损失、费用或责任，保险人不负责赔偿：</w:t>
      </w:r>
    </w:p>
    <w:p w:rsidR="008E74F7" w:rsidRPr="008E74F7" w:rsidRDefault="008E74F7" w:rsidP="008E74F7">
      <w:pPr>
        <w:adjustRightInd w:val="0"/>
        <w:spacing w:afterLines="50" w:after="156"/>
        <w:ind w:firstLineChars="200" w:firstLine="422"/>
        <w:rPr>
          <w:rFonts w:ascii="宋体" w:eastAsia="宋体" w:hAnsi="宋体" w:cs="Times New Roman"/>
          <w:b/>
          <w:szCs w:val="21"/>
        </w:rPr>
      </w:pPr>
      <w:r w:rsidRPr="008E74F7">
        <w:rPr>
          <w:rFonts w:ascii="宋体" w:eastAsia="宋体" w:hAnsi="宋体" w:cs="Times New Roman" w:hint="eastAsia"/>
          <w:b/>
          <w:szCs w:val="21"/>
        </w:rPr>
        <w:t>（一）投保人、被保险人的故意行为或重大过失行为；</w:t>
      </w:r>
    </w:p>
    <w:p w:rsidR="008E74F7" w:rsidRPr="008E74F7" w:rsidRDefault="008E74F7" w:rsidP="008E74F7">
      <w:pPr>
        <w:adjustRightInd w:val="0"/>
        <w:spacing w:afterLines="50" w:after="156"/>
        <w:ind w:firstLineChars="200" w:firstLine="422"/>
        <w:rPr>
          <w:rFonts w:ascii="宋体" w:eastAsia="宋体" w:hAnsi="宋体" w:cs="Times New Roman"/>
          <w:b/>
          <w:szCs w:val="21"/>
        </w:rPr>
      </w:pPr>
      <w:r w:rsidRPr="008E74F7">
        <w:rPr>
          <w:rFonts w:ascii="宋体" w:eastAsia="宋体" w:hAnsi="宋体" w:cs="Times New Roman" w:hint="eastAsia"/>
          <w:b/>
          <w:szCs w:val="21"/>
        </w:rPr>
        <w:t>（二）战争、敌对行动、军事行为、武装冲突、罢工、骚乱、暴动、恐怖活动；</w:t>
      </w:r>
    </w:p>
    <w:p w:rsidR="008E74F7" w:rsidRPr="008E74F7" w:rsidRDefault="008E74F7" w:rsidP="008E74F7">
      <w:pPr>
        <w:adjustRightInd w:val="0"/>
        <w:spacing w:afterLines="50" w:after="156"/>
        <w:ind w:firstLineChars="200" w:firstLine="422"/>
        <w:rPr>
          <w:rFonts w:ascii="宋体" w:eastAsia="宋体" w:hAnsi="宋体" w:cs="Times New Roman"/>
          <w:b/>
          <w:szCs w:val="21"/>
        </w:rPr>
      </w:pPr>
      <w:r w:rsidRPr="008E74F7">
        <w:rPr>
          <w:rFonts w:ascii="宋体" w:eastAsia="宋体" w:hAnsi="宋体" w:cs="Times New Roman" w:hint="eastAsia"/>
          <w:b/>
          <w:szCs w:val="21"/>
        </w:rPr>
        <w:t>（三）核辐射、核爆炸、核污染或其他放射性污染；</w:t>
      </w:r>
    </w:p>
    <w:p w:rsidR="008E74F7" w:rsidRPr="008E74F7" w:rsidRDefault="008E74F7" w:rsidP="008E74F7">
      <w:pPr>
        <w:adjustRightInd w:val="0"/>
        <w:spacing w:afterLines="50" w:after="156"/>
        <w:ind w:firstLineChars="200" w:firstLine="422"/>
        <w:rPr>
          <w:rFonts w:ascii="宋体" w:eastAsia="宋体" w:hAnsi="宋体" w:cs="Times New Roman"/>
          <w:b/>
          <w:szCs w:val="21"/>
        </w:rPr>
      </w:pPr>
      <w:r w:rsidRPr="008E74F7">
        <w:rPr>
          <w:rFonts w:ascii="宋体" w:eastAsia="宋体" w:hAnsi="宋体" w:cs="Times New Roman" w:hint="eastAsia"/>
          <w:b/>
          <w:szCs w:val="21"/>
        </w:rPr>
        <w:t>（四）大气污染、土地污染、水污染或其他各种污染；</w:t>
      </w:r>
    </w:p>
    <w:p w:rsidR="008E74F7" w:rsidRPr="008E74F7" w:rsidRDefault="008E74F7" w:rsidP="008E74F7">
      <w:pPr>
        <w:adjustRightInd w:val="0"/>
        <w:spacing w:afterLines="50" w:after="156"/>
        <w:ind w:firstLineChars="200" w:firstLine="422"/>
        <w:rPr>
          <w:rFonts w:ascii="宋体" w:eastAsia="宋体" w:hAnsi="宋体" w:cs="Times New Roman"/>
          <w:b/>
          <w:szCs w:val="21"/>
        </w:rPr>
      </w:pPr>
      <w:r w:rsidRPr="008E74F7">
        <w:rPr>
          <w:rFonts w:ascii="宋体" w:eastAsia="宋体" w:hAnsi="宋体" w:cs="Times New Roman" w:hint="eastAsia"/>
          <w:b/>
          <w:szCs w:val="21"/>
        </w:rPr>
        <w:t>（五）行政行为或司法行为；</w:t>
      </w:r>
    </w:p>
    <w:p w:rsidR="008E74F7" w:rsidRPr="008E74F7" w:rsidRDefault="008E74F7" w:rsidP="008E74F7">
      <w:pPr>
        <w:adjustRightInd w:val="0"/>
        <w:spacing w:afterLines="50" w:after="156"/>
        <w:ind w:firstLineChars="200" w:firstLine="422"/>
        <w:rPr>
          <w:rFonts w:ascii="宋体" w:eastAsia="宋体" w:hAnsi="宋体" w:cs="Times New Roman"/>
          <w:b/>
          <w:szCs w:val="21"/>
        </w:rPr>
      </w:pPr>
      <w:r w:rsidRPr="008E74F7">
        <w:rPr>
          <w:rFonts w:ascii="宋体" w:eastAsia="宋体" w:hAnsi="宋体" w:cs="Times New Roman" w:hint="eastAsia"/>
          <w:b/>
          <w:szCs w:val="21"/>
        </w:rPr>
        <w:t>（六）疾病、</w:t>
      </w:r>
      <w:r w:rsidRPr="008E74F7">
        <w:rPr>
          <w:rFonts w:ascii="宋体" w:eastAsia="宋体" w:hAnsi="宋体" w:cs="Times New Roman"/>
          <w:b/>
          <w:szCs w:val="21"/>
        </w:rPr>
        <w:t>传染病</w:t>
      </w:r>
      <w:r w:rsidRPr="008E74F7">
        <w:rPr>
          <w:rFonts w:ascii="宋体" w:eastAsia="宋体" w:hAnsi="宋体" w:cs="Times New Roman" w:hint="eastAsia"/>
          <w:b/>
          <w:szCs w:val="21"/>
        </w:rPr>
        <w:t>；</w:t>
      </w:r>
    </w:p>
    <w:p w:rsidR="008E74F7" w:rsidRPr="008E74F7" w:rsidRDefault="008E74F7" w:rsidP="008E74F7">
      <w:pPr>
        <w:adjustRightInd w:val="0"/>
        <w:spacing w:afterLines="50" w:after="156"/>
        <w:ind w:firstLineChars="200" w:firstLine="422"/>
        <w:rPr>
          <w:rFonts w:ascii="宋体" w:eastAsia="宋体" w:hAnsi="宋体" w:cs="Times New Roman"/>
          <w:b/>
          <w:szCs w:val="21"/>
        </w:rPr>
      </w:pPr>
      <w:r w:rsidRPr="008E74F7">
        <w:rPr>
          <w:rFonts w:ascii="宋体" w:eastAsia="宋体" w:hAnsi="宋体" w:cs="Times New Roman" w:hint="eastAsia"/>
          <w:b/>
          <w:szCs w:val="21"/>
        </w:rPr>
        <w:t>（七）被保险人侵害他人姓名权、名称权、肖像权、名誉权、荣誉权以及个人隐私的行为；</w:t>
      </w:r>
    </w:p>
    <w:p w:rsidR="008E74F7" w:rsidRPr="008E74F7" w:rsidRDefault="008E74F7" w:rsidP="008E74F7">
      <w:pPr>
        <w:adjustRightInd w:val="0"/>
        <w:spacing w:afterLines="50" w:after="156"/>
        <w:ind w:firstLineChars="200" w:firstLine="422"/>
        <w:rPr>
          <w:rFonts w:ascii="宋体" w:eastAsia="宋体" w:hAnsi="宋体" w:cs="Times New Roman"/>
          <w:b/>
          <w:szCs w:val="21"/>
        </w:rPr>
      </w:pPr>
      <w:r w:rsidRPr="008E74F7">
        <w:rPr>
          <w:rFonts w:ascii="宋体" w:eastAsia="宋体" w:hAnsi="宋体" w:cs="Times New Roman" w:hint="eastAsia"/>
          <w:b/>
          <w:szCs w:val="21"/>
        </w:rPr>
        <w:t>（八）被保险人侵害他人知识产权（含商标权、专利权、著作权、商业秘密等）的行为。</w:t>
      </w:r>
    </w:p>
    <w:p w:rsidR="008E74F7" w:rsidRPr="008E74F7" w:rsidRDefault="008E74F7" w:rsidP="008E74F7">
      <w:pPr>
        <w:adjustRightInd w:val="0"/>
        <w:spacing w:afterLines="50" w:after="156"/>
        <w:ind w:firstLineChars="200" w:firstLine="422"/>
        <w:rPr>
          <w:rFonts w:ascii="宋体" w:eastAsia="宋体" w:hAnsi="宋体" w:cs="Times New Roman"/>
          <w:b/>
          <w:szCs w:val="21"/>
        </w:rPr>
      </w:pPr>
      <w:r w:rsidRPr="008E74F7">
        <w:rPr>
          <w:rFonts w:ascii="宋体" w:eastAsia="宋体" w:hAnsi="宋体" w:cs="Times New Roman" w:hint="eastAsia"/>
          <w:b/>
          <w:bCs/>
          <w:szCs w:val="21"/>
        </w:rPr>
        <w:t>第五条</w:t>
      </w:r>
      <w:r w:rsidRPr="008E74F7">
        <w:rPr>
          <w:rFonts w:ascii="宋体" w:eastAsia="宋体" w:hAnsi="宋体" w:cs="Times New Roman" w:hint="eastAsia"/>
          <w:szCs w:val="21"/>
        </w:rPr>
        <w:t xml:space="preserve">  </w:t>
      </w:r>
      <w:r w:rsidRPr="008E74F7">
        <w:rPr>
          <w:rFonts w:ascii="宋体" w:eastAsia="宋体" w:hAnsi="宋体" w:cs="Times New Roman" w:hint="eastAsia"/>
          <w:b/>
          <w:szCs w:val="21"/>
        </w:rPr>
        <w:t>下列损失、费用或责任，保险人也不负责赔偿：</w:t>
      </w:r>
    </w:p>
    <w:p w:rsidR="008E74F7" w:rsidRPr="008E74F7" w:rsidRDefault="008E74F7" w:rsidP="008E74F7">
      <w:pPr>
        <w:adjustRightInd w:val="0"/>
        <w:spacing w:afterLines="50" w:after="156"/>
        <w:ind w:firstLineChars="200" w:firstLine="422"/>
        <w:rPr>
          <w:rFonts w:ascii="宋体" w:eastAsia="宋体" w:hAnsi="宋体" w:cs="Times New Roman"/>
          <w:b/>
          <w:szCs w:val="21"/>
        </w:rPr>
      </w:pPr>
      <w:r w:rsidRPr="008E74F7">
        <w:rPr>
          <w:rFonts w:ascii="宋体" w:eastAsia="宋体" w:hAnsi="宋体" w:cs="Times New Roman" w:hint="eastAsia"/>
          <w:b/>
          <w:szCs w:val="21"/>
        </w:rPr>
        <w:t>（一）被保险人对其家庭成员、家庭雇佣人员、暂居人员的人身伤亡或其所有、所管理的财产损失的责任；</w:t>
      </w:r>
    </w:p>
    <w:p w:rsidR="008E74F7" w:rsidRPr="008E74F7" w:rsidRDefault="008E74F7" w:rsidP="008E74F7">
      <w:pPr>
        <w:adjustRightInd w:val="0"/>
        <w:spacing w:afterLines="50" w:after="156"/>
        <w:ind w:firstLineChars="200" w:firstLine="422"/>
        <w:rPr>
          <w:rFonts w:ascii="宋体" w:eastAsia="宋体" w:hAnsi="宋体" w:cs="Times New Roman"/>
          <w:b/>
          <w:szCs w:val="21"/>
        </w:rPr>
      </w:pPr>
      <w:r w:rsidRPr="008E74F7">
        <w:rPr>
          <w:rFonts w:ascii="宋体" w:eastAsia="宋体" w:hAnsi="宋体" w:cs="Times New Roman" w:hint="eastAsia"/>
          <w:b/>
          <w:szCs w:val="21"/>
        </w:rPr>
        <w:t xml:space="preserve">（二）罚款、罚金或惩罚性赔款； </w:t>
      </w:r>
    </w:p>
    <w:p w:rsidR="008E74F7" w:rsidRPr="008E74F7" w:rsidRDefault="008E74F7" w:rsidP="008E74F7">
      <w:pPr>
        <w:adjustRightInd w:val="0"/>
        <w:spacing w:afterLines="50" w:after="156"/>
        <w:ind w:firstLineChars="200" w:firstLine="422"/>
        <w:rPr>
          <w:rFonts w:ascii="宋体" w:eastAsia="宋体" w:hAnsi="宋体" w:cs="Times New Roman"/>
          <w:b/>
          <w:szCs w:val="21"/>
        </w:rPr>
      </w:pPr>
      <w:r w:rsidRPr="008E74F7">
        <w:rPr>
          <w:rFonts w:ascii="宋体" w:eastAsia="宋体" w:hAnsi="宋体" w:cs="Times New Roman" w:hint="eastAsia"/>
          <w:b/>
          <w:szCs w:val="21"/>
        </w:rPr>
        <w:t>（三）间接损失；</w:t>
      </w:r>
    </w:p>
    <w:p w:rsidR="008E74F7" w:rsidRPr="008E74F7" w:rsidRDefault="008E74F7" w:rsidP="008E74F7">
      <w:pPr>
        <w:adjustRightInd w:val="0"/>
        <w:snapToGrid w:val="0"/>
        <w:spacing w:afterLines="50" w:after="156"/>
        <w:ind w:firstLineChars="201" w:firstLine="424"/>
        <w:rPr>
          <w:rFonts w:ascii="Times New Roman" w:eastAsia="宋体" w:hAnsi="Times New Roman" w:cs="Times New Roman"/>
          <w:b/>
          <w:szCs w:val="21"/>
        </w:rPr>
      </w:pPr>
      <w:r w:rsidRPr="008E74F7">
        <w:rPr>
          <w:rFonts w:ascii="Times New Roman" w:eastAsia="宋体" w:hAnsi="宋体" w:cs="Times New Roman"/>
          <w:b/>
          <w:szCs w:val="21"/>
        </w:rPr>
        <w:t>（</w:t>
      </w:r>
      <w:r w:rsidRPr="008E74F7">
        <w:rPr>
          <w:rFonts w:ascii="Times New Roman" w:eastAsia="宋体" w:hAnsi="宋体" w:cs="Times New Roman" w:hint="eastAsia"/>
          <w:b/>
          <w:szCs w:val="21"/>
        </w:rPr>
        <w:t>四</w:t>
      </w:r>
      <w:r w:rsidRPr="008E74F7">
        <w:rPr>
          <w:rFonts w:ascii="Times New Roman" w:eastAsia="宋体" w:hAnsi="宋体" w:cs="Times New Roman"/>
          <w:b/>
          <w:szCs w:val="21"/>
        </w:rPr>
        <w:t>）被</w:t>
      </w:r>
      <w:r w:rsidRPr="008E74F7">
        <w:rPr>
          <w:rFonts w:ascii="Times New Roman" w:eastAsia="宋体" w:hAnsi="宋体" w:cs="Times New Roman" w:hint="eastAsia"/>
          <w:b/>
          <w:szCs w:val="21"/>
        </w:rPr>
        <w:t>保险</w:t>
      </w:r>
      <w:r w:rsidRPr="008E74F7">
        <w:rPr>
          <w:rFonts w:ascii="Times New Roman" w:eastAsia="宋体" w:hAnsi="宋体" w:cs="Times New Roman"/>
          <w:b/>
          <w:szCs w:val="21"/>
        </w:rPr>
        <w:t>人使用计算机病毒、黑客等计算机技术所造成的损失、费用和责任；</w:t>
      </w:r>
    </w:p>
    <w:p w:rsidR="008E74F7" w:rsidRPr="008E74F7" w:rsidRDefault="008E74F7" w:rsidP="008E74F7">
      <w:pPr>
        <w:adjustRightInd w:val="0"/>
        <w:snapToGrid w:val="0"/>
        <w:spacing w:afterLines="50" w:after="156"/>
        <w:ind w:rightChars="12" w:right="25" w:firstLineChars="200" w:firstLine="422"/>
        <w:jc w:val="left"/>
        <w:rPr>
          <w:rFonts w:ascii="Times New Roman" w:eastAsia="宋体" w:hAnsi="宋体" w:cs="Times New Roman"/>
          <w:b/>
          <w:szCs w:val="21"/>
        </w:rPr>
      </w:pPr>
      <w:r w:rsidRPr="008E74F7">
        <w:rPr>
          <w:rFonts w:ascii="Times New Roman" w:eastAsia="宋体" w:hAnsi="Times New Roman" w:cs="Times New Roman" w:hint="eastAsia"/>
          <w:b/>
          <w:szCs w:val="21"/>
        </w:rPr>
        <w:t>（五）</w:t>
      </w:r>
      <w:r w:rsidRPr="008E74F7">
        <w:rPr>
          <w:rFonts w:ascii="Calibri" w:eastAsia="宋体" w:hAnsi="宋体" w:cs="Times New Roman"/>
          <w:b/>
          <w:bCs/>
          <w:snapToGrid w:val="0"/>
          <w:color w:val="000000"/>
          <w:szCs w:val="21"/>
        </w:rPr>
        <w:t>金银、首饰、珠宝、货币、有价证券、票证、邮票、古玩、文件、账册、技术资料、图表、动植物</w:t>
      </w:r>
      <w:r w:rsidRPr="008E74F7">
        <w:rPr>
          <w:rFonts w:ascii="Calibri" w:eastAsia="宋体" w:hAnsi="宋体" w:cs="Times New Roman" w:hint="eastAsia"/>
          <w:b/>
          <w:bCs/>
          <w:snapToGrid w:val="0"/>
          <w:color w:val="000000"/>
          <w:szCs w:val="21"/>
        </w:rPr>
        <w:t>等</w:t>
      </w:r>
      <w:r w:rsidRPr="008E74F7">
        <w:rPr>
          <w:rFonts w:ascii="Calibri" w:eastAsia="宋体" w:hAnsi="宋体" w:cs="Times New Roman"/>
          <w:b/>
          <w:bCs/>
          <w:snapToGrid w:val="0"/>
          <w:color w:val="000000"/>
          <w:szCs w:val="21"/>
        </w:rPr>
        <w:t>无法鉴定价值的财产</w:t>
      </w:r>
      <w:r w:rsidRPr="008E74F7">
        <w:rPr>
          <w:rFonts w:ascii="Calibri" w:eastAsia="宋体" w:hAnsi="宋体" w:cs="Times New Roman" w:hint="eastAsia"/>
          <w:b/>
          <w:bCs/>
          <w:snapToGrid w:val="0"/>
          <w:color w:val="000000"/>
          <w:szCs w:val="21"/>
        </w:rPr>
        <w:t>损失；</w:t>
      </w:r>
    </w:p>
    <w:p w:rsidR="008E74F7" w:rsidRPr="008E74F7" w:rsidRDefault="008E74F7" w:rsidP="008E74F7">
      <w:pPr>
        <w:adjustRightInd w:val="0"/>
        <w:spacing w:afterLines="50" w:after="156"/>
        <w:ind w:firstLineChars="200" w:firstLine="422"/>
        <w:rPr>
          <w:rFonts w:ascii="宋体" w:eastAsia="宋体" w:hAnsi="宋体" w:cs="Times New Roman"/>
          <w:b/>
          <w:szCs w:val="21"/>
        </w:rPr>
      </w:pPr>
      <w:r w:rsidRPr="008E74F7">
        <w:rPr>
          <w:rFonts w:ascii="宋体" w:eastAsia="宋体" w:hAnsi="宋体" w:cs="Times New Roman" w:hint="eastAsia"/>
          <w:b/>
          <w:szCs w:val="21"/>
        </w:rPr>
        <w:t>（六）</w:t>
      </w:r>
      <w:r w:rsidRPr="008E74F7">
        <w:rPr>
          <w:rFonts w:ascii="宋体" w:eastAsia="宋体" w:hAnsi="宋体" w:cs="Times New Roman" w:hint="eastAsia"/>
          <w:b/>
          <w:snapToGrid w:val="0"/>
          <w:spacing w:val="-6"/>
          <w:kern w:val="0"/>
          <w:szCs w:val="21"/>
        </w:rPr>
        <w:t>投保人、被保险人在投保之前已经知道或可以合理预见的索赔情况；</w:t>
      </w:r>
    </w:p>
    <w:p w:rsidR="008E74F7" w:rsidRPr="008E74F7" w:rsidRDefault="008E74F7" w:rsidP="008E74F7">
      <w:pPr>
        <w:adjustRightInd w:val="0"/>
        <w:spacing w:afterLines="50" w:after="156"/>
        <w:ind w:firstLineChars="200" w:firstLine="422"/>
        <w:rPr>
          <w:rFonts w:ascii="宋体" w:eastAsia="宋体" w:hAnsi="宋体" w:cs="Times New Roman"/>
          <w:b/>
          <w:szCs w:val="21"/>
        </w:rPr>
      </w:pPr>
      <w:r w:rsidRPr="008E74F7">
        <w:rPr>
          <w:rFonts w:ascii="宋体" w:eastAsia="宋体" w:hAnsi="宋体" w:cs="Times New Roman" w:hint="eastAsia"/>
          <w:b/>
          <w:szCs w:val="21"/>
        </w:rPr>
        <w:t>（七）本保险合同中载明的免赔额、按免赔率折算的免赔额；</w:t>
      </w:r>
    </w:p>
    <w:p w:rsidR="008E74F7" w:rsidRPr="008E74F7" w:rsidRDefault="008E74F7" w:rsidP="008E74F7">
      <w:pPr>
        <w:adjustRightInd w:val="0"/>
        <w:spacing w:afterLines="50" w:after="156"/>
        <w:ind w:firstLineChars="200" w:firstLine="422"/>
        <w:rPr>
          <w:rFonts w:ascii="宋体" w:eastAsia="宋体" w:hAnsi="宋体" w:cs="Times New Roman"/>
          <w:b/>
          <w:szCs w:val="21"/>
        </w:rPr>
      </w:pPr>
      <w:r w:rsidRPr="008E74F7">
        <w:rPr>
          <w:rFonts w:ascii="宋体" w:eastAsia="宋体" w:hAnsi="宋体" w:cs="Times New Roman" w:hint="eastAsia"/>
          <w:b/>
          <w:szCs w:val="21"/>
        </w:rPr>
        <w:t>（八）被保险人驾驶机动车辆造成第三者人身伤亡或财产损失所引起的损失、费用和责任；</w:t>
      </w:r>
    </w:p>
    <w:p w:rsidR="008E74F7" w:rsidRPr="008E74F7" w:rsidRDefault="008E74F7" w:rsidP="008E74F7">
      <w:pPr>
        <w:adjustRightInd w:val="0"/>
        <w:snapToGrid w:val="0"/>
        <w:spacing w:afterLines="50" w:after="156"/>
        <w:ind w:firstLineChars="200" w:firstLine="422"/>
        <w:rPr>
          <w:rFonts w:ascii="宋体" w:eastAsia="宋体" w:hAnsi="Calibri" w:cs="Times New Roman"/>
          <w:b/>
          <w:szCs w:val="21"/>
        </w:rPr>
      </w:pPr>
      <w:r w:rsidRPr="008E74F7">
        <w:rPr>
          <w:rFonts w:ascii="宋体" w:eastAsia="宋体" w:hAnsi="宋体" w:cs="Times New Roman" w:hint="eastAsia"/>
          <w:b/>
          <w:szCs w:val="21"/>
        </w:rPr>
        <w:t>（九）被保险人应该承担的合同责任，但无合同存在时依法仍然应由被保险人承担的经济赔偿责任不在此限；</w:t>
      </w:r>
    </w:p>
    <w:p w:rsidR="008E74F7" w:rsidRPr="008E74F7" w:rsidRDefault="008E74F7" w:rsidP="008E74F7">
      <w:pPr>
        <w:snapToGrid w:val="0"/>
        <w:spacing w:afterLines="50" w:after="156"/>
        <w:ind w:firstLineChars="200" w:firstLine="422"/>
        <w:rPr>
          <w:rFonts w:ascii="宋体" w:eastAsia="宋体" w:hAnsi="宋体" w:cs="Times New Roman"/>
          <w:b/>
          <w:snapToGrid w:val="0"/>
          <w:kern w:val="0"/>
          <w:szCs w:val="21"/>
        </w:rPr>
      </w:pPr>
      <w:r w:rsidRPr="008E74F7">
        <w:rPr>
          <w:rFonts w:ascii="宋体" w:eastAsia="宋体" w:hAnsi="宋体" w:cs="Times New Roman" w:hint="eastAsia"/>
          <w:b/>
          <w:snapToGrid w:val="0"/>
          <w:kern w:val="0"/>
          <w:szCs w:val="21"/>
        </w:rPr>
        <w:t>（十）被保险人或其雇员出售、赠与的产品、货物、商品所导致的损失；</w:t>
      </w:r>
    </w:p>
    <w:p w:rsidR="008E74F7" w:rsidRPr="008E74F7" w:rsidRDefault="008E74F7" w:rsidP="008E74F7">
      <w:pPr>
        <w:snapToGrid w:val="0"/>
        <w:spacing w:afterLines="50" w:after="156"/>
        <w:ind w:firstLineChars="200" w:firstLine="422"/>
        <w:rPr>
          <w:rFonts w:ascii="宋体" w:eastAsia="宋体" w:hAnsi="Calibri" w:cs="Times New Roman"/>
          <w:b/>
          <w:snapToGrid w:val="0"/>
          <w:kern w:val="0"/>
          <w:szCs w:val="21"/>
        </w:rPr>
      </w:pPr>
      <w:r w:rsidRPr="008E74F7">
        <w:rPr>
          <w:rFonts w:ascii="宋体" w:eastAsia="宋体" w:hAnsi="宋体" w:cs="Times New Roman" w:hint="eastAsia"/>
          <w:b/>
          <w:snapToGrid w:val="0"/>
          <w:kern w:val="0"/>
          <w:szCs w:val="21"/>
        </w:rPr>
        <w:t>（十一）被保险人或其雇员因从事医师、药剂师、美容师、会计师、审计师、设计师、监理师、评估师、律师等专门职业造成的损失；</w:t>
      </w:r>
    </w:p>
    <w:p w:rsidR="008E74F7" w:rsidRPr="008E74F7" w:rsidRDefault="008E74F7" w:rsidP="008E74F7">
      <w:pPr>
        <w:snapToGrid w:val="0"/>
        <w:spacing w:afterLines="50" w:after="156"/>
        <w:ind w:firstLineChars="200" w:firstLine="422"/>
        <w:rPr>
          <w:rFonts w:ascii="宋体" w:eastAsia="宋体" w:hAnsi="宋体" w:cs="Times New Roman"/>
          <w:b/>
          <w:snapToGrid w:val="0"/>
          <w:kern w:val="0"/>
          <w:szCs w:val="21"/>
        </w:rPr>
      </w:pPr>
      <w:r w:rsidRPr="008E74F7">
        <w:rPr>
          <w:rFonts w:ascii="宋体" w:eastAsia="宋体" w:hAnsi="宋体" w:cs="Times New Roman" w:hint="eastAsia"/>
          <w:b/>
          <w:snapToGrid w:val="0"/>
          <w:kern w:val="0"/>
          <w:szCs w:val="21"/>
        </w:rPr>
        <w:t>（十二）被保险人或其雇员因从事加工、修理、改进、承揽等工作造成委托人的损失；</w:t>
      </w:r>
    </w:p>
    <w:p w:rsidR="008E74F7" w:rsidRPr="008E74F7" w:rsidRDefault="008E74F7" w:rsidP="008E74F7">
      <w:pPr>
        <w:snapToGrid w:val="0"/>
        <w:spacing w:afterLines="50" w:after="156"/>
        <w:ind w:firstLineChars="200" w:firstLine="422"/>
        <w:rPr>
          <w:rFonts w:ascii="宋体" w:eastAsia="宋体" w:hAnsi="宋体" w:cs="Times New Roman"/>
          <w:b/>
          <w:szCs w:val="21"/>
        </w:rPr>
      </w:pPr>
      <w:r w:rsidRPr="008E74F7">
        <w:rPr>
          <w:rFonts w:ascii="宋体" w:eastAsia="宋体" w:hAnsi="宋体" w:cs="Times New Roman" w:hint="eastAsia"/>
          <w:b/>
          <w:snapToGrid w:val="0"/>
          <w:kern w:val="0"/>
          <w:szCs w:val="21"/>
        </w:rPr>
        <w:t>（十三）在中华人民共和国境外（包括港澳台地区）所发生的任何事故所造成的损失。</w:t>
      </w:r>
    </w:p>
    <w:p w:rsidR="008E74F7" w:rsidRPr="008E74F7" w:rsidRDefault="008E74F7" w:rsidP="008E74F7">
      <w:pPr>
        <w:adjustRightInd w:val="0"/>
        <w:spacing w:afterLines="50" w:after="156"/>
        <w:ind w:firstLineChars="200" w:firstLine="422"/>
        <w:rPr>
          <w:rFonts w:ascii="宋体" w:eastAsia="宋体" w:hAnsi="宋体" w:cs="Times New Roman"/>
          <w:b/>
          <w:bCs/>
          <w:szCs w:val="21"/>
        </w:rPr>
      </w:pPr>
      <w:r w:rsidRPr="008E74F7">
        <w:rPr>
          <w:rFonts w:ascii="宋体" w:eastAsia="宋体" w:hAnsi="宋体" w:cs="Times New Roman" w:hint="eastAsia"/>
          <w:b/>
          <w:bCs/>
          <w:szCs w:val="21"/>
        </w:rPr>
        <w:t>第六条</w:t>
      </w:r>
      <w:r w:rsidRPr="008E74F7">
        <w:rPr>
          <w:rFonts w:ascii="宋体" w:eastAsia="宋体" w:hAnsi="宋体" w:cs="Times New Roman" w:hint="eastAsia"/>
          <w:szCs w:val="21"/>
        </w:rPr>
        <w:t xml:space="preserve">  </w:t>
      </w:r>
      <w:r w:rsidRPr="008E74F7">
        <w:rPr>
          <w:rFonts w:ascii="宋体" w:eastAsia="宋体" w:hAnsi="宋体" w:cs="Times New Roman" w:hint="eastAsia"/>
          <w:b/>
          <w:szCs w:val="21"/>
        </w:rPr>
        <w:t>其他不属于本保险责任范围内的损失、费用或责任，保险人不负责赔偿。</w:t>
      </w:r>
    </w:p>
    <w:p w:rsidR="008E74F7" w:rsidRPr="008E74F7" w:rsidRDefault="008E74F7" w:rsidP="008E74F7">
      <w:pPr>
        <w:snapToGrid w:val="0"/>
        <w:spacing w:afterLines="50" w:after="156"/>
        <w:rPr>
          <w:rFonts w:ascii="宋体" w:eastAsia="宋体" w:hAnsi="宋体" w:cs="Times New Roman"/>
          <w:b/>
          <w:bCs/>
          <w:szCs w:val="21"/>
        </w:rPr>
      </w:pPr>
    </w:p>
    <w:p w:rsidR="008E74F7" w:rsidRPr="008E74F7" w:rsidRDefault="008E74F7" w:rsidP="008E74F7">
      <w:pPr>
        <w:snapToGrid w:val="0"/>
        <w:spacing w:afterLines="50" w:after="156"/>
        <w:jc w:val="center"/>
        <w:rPr>
          <w:rFonts w:ascii="宋体" w:eastAsia="宋体" w:hAnsi="宋体" w:cs="Times New Roman"/>
          <w:b/>
          <w:bCs/>
          <w:szCs w:val="21"/>
        </w:rPr>
      </w:pPr>
      <w:r w:rsidRPr="008E74F7">
        <w:rPr>
          <w:rFonts w:ascii="宋体" w:eastAsia="宋体" w:hAnsi="宋体" w:cs="Times New Roman" w:hint="eastAsia"/>
          <w:b/>
          <w:bCs/>
          <w:szCs w:val="21"/>
        </w:rPr>
        <w:t>赔偿处理</w:t>
      </w:r>
    </w:p>
    <w:p w:rsidR="008E74F7" w:rsidRPr="008E74F7" w:rsidRDefault="008E74F7" w:rsidP="008E74F7">
      <w:pPr>
        <w:snapToGrid w:val="0"/>
        <w:spacing w:afterLines="50" w:after="156"/>
        <w:ind w:firstLineChars="200" w:firstLine="422"/>
        <w:rPr>
          <w:rFonts w:ascii="宋体" w:eastAsia="宋体" w:hAnsi="宋体" w:cs="Times New Roman"/>
          <w:bCs/>
          <w:szCs w:val="21"/>
        </w:rPr>
      </w:pPr>
      <w:r w:rsidRPr="008E74F7">
        <w:rPr>
          <w:rFonts w:ascii="宋体" w:eastAsia="宋体" w:hAnsi="宋体" w:cs="Times New Roman" w:hint="eastAsia"/>
          <w:b/>
          <w:bCs/>
          <w:szCs w:val="21"/>
        </w:rPr>
        <w:t xml:space="preserve">第七条  </w:t>
      </w:r>
      <w:r w:rsidRPr="008E74F7">
        <w:rPr>
          <w:rFonts w:ascii="宋体" w:eastAsia="宋体" w:hAnsi="宋体" w:cs="Times New Roman" w:hint="eastAsia"/>
          <w:bCs/>
          <w:szCs w:val="21"/>
        </w:rPr>
        <w:t>被保险人向保险人申请赔偿保险金。被保险人索赔时，应当向保险人提供以下材料：</w:t>
      </w:r>
    </w:p>
    <w:p w:rsidR="008E74F7" w:rsidRPr="008E74F7" w:rsidRDefault="008E74F7" w:rsidP="008E74F7">
      <w:pPr>
        <w:snapToGrid w:val="0"/>
        <w:spacing w:afterLines="50" w:after="156"/>
        <w:ind w:firstLineChars="200" w:firstLine="420"/>
        <w:rPr>
          <w:rFonts w:ascii="宋体" w:eastAsia="宋体" w:hAnsi="宋体" w:cs="Times New Roman"/>
          <w:bCs/>
          <w:szCs w:val="21"/>
        </w:rPr>
      </w:pPr>
      <w:r w:rsidRPr="008E74F7">
        <w:rPr>
          <w:rFonts w:ascii="宋体" w:eastAsia="宋体" w:hAnsi="宋体" w:cs="Times New Roman" w:hint="eastAsia"/>
          <w:bCs/>
          <w:szCs w:val="21"/>
        </w:rPr>
        <w:t>（一）保单号或有效保险凭证；</w:t>
      </w:r>
    </w:p>
    <w:p w:rsidR="008E74F7" w:rsidRPr="008E74F7" w:rsidRDefault="008E74F7" w:rsidP="008E74F7">
      <w:pPr>
        <w:snapToGrid w:val="0"/>
        <w:spacing w:afterLines="50" w:after="156"/>
        <w:ind w:firstLineChars="200" w:firstLine="420"/>
        <w:rPr>
          <w:rFonts w:ascii="宋体" w:eastAsia="宋体" w:hAnsi="宋体" w:cs="Times New Roman"/>
          <w:bCs/>
          <w:szCs w:val="21"/>
        </w:rPr>
      </w:pPr>
      <w:r w:rsidRPr="008E74F7">
        <w:rPr>
          <w:rFonts w:ascii="宋体" w:eastAsia="宋体" w:hAnsi="宋体" w:cs="Times New Roman" w:hint="eastAsia"/>
          <w:bCs/>
          <w:szCs w:val="21"/>
        </w:rPr>
        <w:t>（二）被保险人或其代表出具的索赔申请书；</w:t>
      </w:r>
    </w:p>
    <w:p w:rsidR="008E74F7" w:rsidRPr="008E74F7" w:rsidRDefault="008E74F7" w:rsidP="008E74F7">
      <w:pPr>
        <w:snapToGrid w:val="0"/>
        <w:spacing w:afterLines="50" w:after="156"/>
        <w:ind w:firstLineChars="200" w:firstLine="420"/>
        <w:rPr>
          <w:rFonts w:ascii="宋体" w:eastAsia="宋体" w:hAnsi="宋体" w:cs="Times New Roman"/>
          <w:bCs/>
          <w:szCs w:val="21"/>
        </w:rPr>
      </w:pPr>
      <w:r w:rsidRPr="008E74F7">
        <w:rPr>
          <w:rFonts w:ascii="宋体" w:eastAsia="宋体" w:hAnsi="宋体" w:cs="Times New Roman" w:hint="eastAsia"/>
          <w:bCs/>
          <w:szCs w:val="21"/>
        </w:rPr>
        <w:t>（三）被保险人的有效身份证明；</w:t>
      </w:r>
    </w:p>
    <w:p w:rsidR="008E74F7" w:rsidRPr="008E74F7" w:rsidRDefault="008E74F7" w:rsidP="008E74F7">
      <w:pPr>
        <w:snapToGrid w:val="0"/>
        <w:spacing w:afterLines="50" w:after="156"/>
        <w:ind w:firstLineChars="200" w:firstLine="420"/>
        <w:rPr>
          <w:rFonts w:ascii="宋体" w:eastAsia="宋体" w:hAnsi="宋体" w:cs="Times New Roman"/>
          <w:bCs/>
          <w:szCs w:val="21"/>
        </w:rPr>
      </w:pPr>
      <w:r w:rsidRPr="008E74F7">
        <w:rPr>
          <w:rFonts w:ascii="宋体" w:eastAsia="宋体" w:hAnsi="宋体" w:cs="Times New Roman" w:hint="eastAsia"/>
          <w:bCs/>
          <w:szCs w:val="21"/>
        </w:rPr>
        <w:t>（四）仲裁机构、人民法院等机构出具的有关法律文书及其他证明；</w:t>
      </w:r>
    </w:p>
    <w:p w:rsidR="008E74F7" w:rsidRPr="008E74F7" w:rsidRDefault="008E74F7" w:rsidP="008E74F7">
      <w:pPr>
        <w:snapToGrid w:val="0"/>
        <w:spacing w:afterLines="50" w:after="156"/>
        <w:ind w:firstLineChars="200" w:firstLine="420"/>
        <w:rPr>
          <w:rFonts w:ascii="宋体" w:eastAsia="宋体" w:hAnsi="宋体" w:cs="Times New Roman"/>
          <w:bCs/>
          <w:szCs w:val="21"/>
        </w:rPr>
      </w:pPr>
      <w:r w:rsidRPr="008E74F7">
        <w:rPr>
          <w:rFonts w:ascii="宋体" w:eastAsia="宋体" w:hAnsi="宋体" w:cs="Times New Roman" w:hint="eastAsia"/>
          <w:bCs/>
          <w:szCs w:val="21"/>
        </w:rPr>
        <w:t>（五）公安交通管理部门或法院等机构出具的事故证明；如属于非道路交通事故或公安交通管理部门不进行处理的事故的，应提供经保险人同意或认可的有关部门出具的事故证明；</w:t>
      </w:r>
    </w:p>
    <w:p w:rsidR="008E74F7" w:rsidRPr="008E74F7" w:rsidRDefault="008E74F7" w:rsidP="008E74F7">
      <w:pPr>
        <w:snapToGrid w:val="0"/>
        <w:spacing w:afterLines="50" w:after="156"/>
        <w:ind w:firstLineChars="200" w:firstLine="420"/>
        <w:rPr>
          <w:rFonts w:ascii="宋体" w:eastAsia="宋体" w:hAnsi="宋体" w:cs="Times New Roman"/>
          <w:bCs/>
          <w:szCs w:val="21"/>
        </w:rPr>
      </w:pPr>
      <w:r w:rsidRPr="008E74F7">
        <w:rPr>
          <w:rFonts w:ascii="宋体" w:eastAsia="宋体" w:hAnsi="宋体" w:cs="Times New Roman" w:hint="eastAsia"/>
          <w:bCs/>
          <w:szCs w:val="21"/>
        </w:rPr>
        <w:t>（六）造成第三者人身伤害的，应包括：第三者的病历、诊断证明、医疗费等医疗原始单据；第三者伤残的应提供二级以上（含二级）医院或保险人认可的医疗机构或司法鉴定机构出具的伤残鉴定诊断书；涉及死亡的，应提供公安机关、二级以上（含二级）医院或保险人认可的医疗机构出具的死亡证明书；</w:t>
      </w:r>
    </w:p>
    <w:p w:rsidR="008E74F7" w:rsidRPr="008E74F7" w:rsidRDefault="008E74F7" w:rsidP="008E74F7">
      <w:pPr>
        <w:snapToGrid w:val="0"/>
        <w:spacing w:afterLines="50" w:after="156"/>
        <w:ind w:firstLineChars="200" w:firstLine="420"/>
        <w:rPr>
          <w:rFonts w:ascii="宋体" w:eastAsia="宋体" w:hAnsi="宋体" w:cs="Times New Roman"/>
          <w:bCs/>
          <w:szCs w:val="21"/>
        </w:rPr>
      </w:pPr>
      <w:r w:rsidRPr="008E74F7">
        <w:rPr>
          <w:rFonts w:ascii="宋体" w:eastAsia="宋体" w:hAnsi="宋体" w:cs="Times New Roman" w:hint="eastAsia"/>
          <w:bCs/>
          <w:szCs w:val="21"/>
        </w:rPr>
        <w:t>（七）造成第三者财产损失的，应包括：财产损失清单、费用清单，财产原值证明材料如发票、购置合同等；</w:t>
      </w:r>
    </w:p>
    <w:p w:rsidR="008E74F7" w:rsidRPr="008E74F7" w:rsidRDefault="008E74F7" w:rsidP="008E74F7">
      <w:pPr>
        <w:snapToGrid w:val="0"/>
        <w:spacing w:afterLines="50" w:after="156"/>
        <w:ind w:firstLineChars="200" w:firstLine="420"/>
        <w:rPr>
          <w:rFonts w:ascii="宋体" w:eastAsia="宋体" w:hAnsi="宋体" w:cs="Times New Roman"/>
          <w:bCs/>
          <w:szCs w:val="21"/>
        </w:rPr>
      </w:pPr>
      <w:r w:rsidRPr="008E74F7">
        <w:rPr>
          <w:rFonts w:ascii="宋体" w:eastAsia="宋体" w:hAnsi="宋体" w:cs="Times New Roman" w:hint="eastAsia"/>
          <w:bCs/>
          <w:szCs w:val="21"/>
        </w:rPr>
        <w:t xml:space="preserve"> (八)</w:t>
      </w:r>
      <w:r w:rsidRPr="008E74F7">
        <w:rPr>
          <w:rFonts w:ascii="Calibri" w:eastAsia="宋体" w:hAnsi="Calibri" w:cs="Times New Roman" w:hint="eastAsia"/>
        </w:rPr>
        <w:t xml:space="preserve"> </w:t>
      </w:r>
      <w:r w:rsidRPr="008E74F7">
        <w:rPr>
          <w:rFonts w:ascii="宋体" w:eastAsia="宋体" w:hAnsi="宋体" w:cs="Times New Roman" w:hint="eastAsia"/>
          <w:bCs/>
          <w:szCs w:val="21"/>
        </w:rPr>
        <w:t>被保险人与受害人所签订的赔偿协议书或和解书；经判决或仲裁的，应提供判决文书或仲裁裁决文书；</w:t>
      </w:r>
    </w:p>
    <w:p w:rsidR="008E74F7" w:rsidRPr="008E74F7" w:rsidRDefault="008E74F7" w:rsidP="008E74F7">
      <w:pPr>
        <w:snapToGrid w:val="0"/>
        <w:spacing w:afterLines="50" w:after="156"/>
        <w:ind w:firstLineChars="200" w:firstLine="420"/>
        <w:rPr>
          <w:rFonts w:ascii="宋体" w:eastAsia="宋体" w:hAnsi="宋体" w:cs="Times New Roman"/>
          <w:bCs/>
          <w:szCs w:val="21"/>
        </w:rPr>
      </w:pPr>
      <w:r w:rsidRPr="008E74F7">
        <w:rPr>
          <w:rFonts w:ascii="宋体" w:eastAsia="宋体" w:hAnsi="宋体" w:cs="Times New Roman" w:hint="eastAsia"/>
          <w:bCs/>
          <w:szCs w:val="21"/>
        </w:rPr>
        <w:t>（九）其他与确认保险事故的性质、原因、损失程度等有关的证明和资料。</w:t>
      </w:r>
    </w:p>
    <w:p w:rsidR="008E74F7" w:rsidRPr="008E74F7" w:rsidRDefault="008E74F7" w:rsidP="008E74F7">
      <w:pPr>
        <w:snapToGrid w:val="0"/>
        <w:spacing w:afterLines="50" w:after="156"/>
        <w:ind w:firstLineChars="200" w:firstLine="422"/>
        <w:rPr>
          <w:rFonts w:ascii="宋体" w:eastAsia="宋体" w:hAnsi="宋体" w:cs="Times New Roman"/>
          <w:b/>
          <w:bCs/>
          <w:szCs w:val="21"/>
        </w:rPr>
      </w:pPr>
      <w:r w:rsidRPr="008E74F7">
        <w:rPr>
          <w:rFonts w:ascii="宋体" w:eastAsia="宋体" w:hAnsi="宋体" w:cs="Times New Roman" w:hint="eastAsia"/>
          <w:b/>
          <w:bCs/>
          <w:szCs w:val="21"/>
        </w:rPr>
        <w:t>被保险人未履行前款约定的索赔材料提供义务，导致保险人无法核实损失情况的，保险人对无法核实部分不承担赔偿责任。</w:t>
      </w:r>
    </w:p>
    <w:p w:rsidR="008E74F7" w:rsidRPr="008E74F7" w:rsidRDefault="008E74F7" w:rsidP="008E74F7">
      <w:pPr>
        <w:adjustRightInd w:val="0"/>
        <w:snapToGrid w:val="0"/>
        <w:spacing w:afterLines="50" w:after="156"/>
        <w:ind w:firstLineChars="200" w:firstLine="422"/>
        <w:rPr>
          <w:rFonts w:ascii="宋体" w:eastAsia="宋体" w:hAnsi="宋体" w:cs="Times New Roman"/>
          <w:szCs w:val="21"/>
        </w:rPr>
      </w:pPr>
      <w:r w:rsidRPr="008E74F7">
        <w:rPr>
          <w:rFonts w:ascii="宋体" w:eastAsia="宋体" w:hAnsi="宋体" w:cs="Times New Roman" w:hint="eastAsia"/>
          <w:b/>
          <w:bCs/>
          <w:szCs w:val="21"/>
        </w:rPr>
        <w:t>第八条</w:t>
      </w:r>
      <w:r w:rsidRPr="008E74F7">
        <w:rPr>
          <w:rFonts w:ascii="宋体" w:eastAsia="宋体" w:hAnsi="宋体" w:cs="Times New Roman" w:hint="eastAsia"/>
          <w:szCs w:val="21"/>
        </w:rPr>
        <w:t xml:space="preserve">  保险人的赔偿以下列方式之一确定的被保险人的赔偿责任为基础：</w:t>
      </w:r>
    </w:p>
    <w:p w:rsidR="008E74F7" w:rsidRPr="008E74F7" w:rsidRDefault="008E74F7" w:rsidP="008E74F7">
      <w:pPr>
        <w:adjustRightInd w:val="0"/>
        <w:snapToGrid w:val="0"/>
        <w:spacing w:afterLines="50" w:after="156"/>
        <w:ind w:firstLineChars="200" w:firstLine="420"/>
        <w:rPr>
          <w:rFonts w:ascii="宋体" w:eastAsia="宋体" w:hAnsi="宋体" w:cs="Times New Roman"/>
          <w:szCs w:val="21"/>
        </w:rPr>
      </w:pPr>
      <w:r w:rsidRPr="008E74F7">
        <w:rPr>
          <w:rFonts w:ascii="宋体" w:eastAsia="宋体" w:hAnsi="宋体" w:cs="Times New Roman" w:hint="eastAsia"/>
          <w:szCs w:val="21"/>
        </w:rPr>
        <w:t>（一）被保险人和向其提出损害赔偿请求的受害人协商并经保险人确认；</w:t>
      </w:r>
    </w:p>
    <w:p w:rsidR="008E74F7" w:rsidRPr="008E74F7" w:rsidRDefault="008E74F7" w:rsidP="008E74F7">
      <w:pPr>
        <w:adjustRightInd w:val="0"/>
        <w:snapToGrid w:val="0"/>
        <w:spacing w:afterLines="50" w:after="156"/>
        <w:ind w:firstLineChars="200" w:firstLine="420"/>
        <w:rPr>
          <w:rFonts w:ascii="宋体" w:eastAsia="宋体" w:hAnsi="宋体" w:cs="Times New Roman"/>
          <w:szCs w:val="21"/>
        </w:rPr>
      </w:pPr>
      <w:r w:rsidRPr="008E74F7">
        <w:rPr>
          <w:rFonts w:ascii="宋体" w:eastAsia="宋体" w:hAnsi="宋体" w:cs="Times New Roman" w:hint="eastAsia"/>
          <w:szCs w:val="21"/>
        </w:rPr>
        <w:t>（二）仲裁机构裁决；</w:t>
      </w:r>
    </w:p>
    <w:p w:rsidR="008E74F7" w:rsidRPr="008E74F7" w:rsidRDefault="008E74F7" w:rsidP="008E74F7">
      <w:pPr>
        <w:adjustRightInd w:val="0"/>
        <w:snapToGrid w:val="0"/>
        <w:spacing w:afterLines="50" w:after="156"/>
        <w:ind w:firstLineChars="200" w:firstLine="420"/>
        <w:rPr>
          <w:rFonts w:ascii="宋体" w:eastAsia="宋体" w:hAnsi="宋体" w:cs="Times New Roman"/>
          <w:szCs w:val="21"/>
        </w:rPr>
      </w:pPr>
      <w:r w:rsidRPr="008E74F7">
        <w:rPr>
          <w:rFonts w:ascii="宋体" w:eastAsia="宋体" w:hAnsi="宋体" w:cs="Times New Roman" w:hint="eastAsia"/>
          <w:szCs w:val="21"/>
        </w:rPr>
        <w:t>（三）人民法院判决；</w:t>
      </w:r>
    </w:p>
    <w:p w:rsidR="008E74F7" w:rsidRPr="008E74F7" w:rsidRDefault="008E74F7" w:rsidP="008E74F7">
      <w:pPr>
        <w:adjustRightInd w:val="0"/>
        <w:snapToGrid w:val="0"/>
        <w:spacing w:afterLines="50" w:after="156"/>
        <w:ind w:firstLineChars="200" w:firstLine="420"/>
        <w:rPr>
          <w:rFonts w:ascii="宋体" w:eastAsia="宋体" w:hAnsi="宋体" w:cs="Times New Roman"/>
          <w:szCs w:val="21"/>
        </w:rPr>
      </w:pPr>
      <w:r w:rsidRPr="008E74F7">
        <w:rPr>
          <w:rFonts w:ascii="宋体" w:eastAsia="宋体" w:hAnsi="宋体" w:cs="Times New Roman" w:hint="eastAsia"/>
          <w:szCs w:val="21"/>
        </w:rPr>
        <w:t>（四）保险人认可的其他方式。</w:t>
      </w:r>
    </w:p>
    <w:p w:rsidR="008E74F7" w:rsidRPr="008E74F7" w:rsidRDefault="008E74F7" w:rsidP="008E74F7">
      <w:pPr>
        <w:snapToGrid w:val="0"/>
        <w:spacing w:afterLines="50" w:after="156"/>
        <w:ind w:firstLineChars="200" w:firstLine="422"/>
        <w:rPr>
          <w:rFonts w:ascii="宋体" w:eastAsia="宋体" w:hAnsi="宋体" w:cs="Times New Roman"/>
          <w:b/>
          <w:szCs w:val="21"/>
        </w:rPr>
      </w:pPr>
      <w:r w:rsidRPr="008E74F7">
        <w:rPr>
          <w:rFonts w:ascii="宋体" w:eastAsia="宋体" w:hAnsi="宋体" w:cs="Times New Roman" w:hint="eastAsia"/>
          <w:b/>
          <w:bCs/>
          <w:szCs w:val="21"/>
        </w:rPr>
        <w:t xml:space="preserve">第九条  </w:t>
      </w:r>
      <w:r w:rsidRPr="008E74F7">
        <w:rPr>
          <w:rFonts w:ascii="宋体" w:eastAsia="宋体" w:hAnsi="宋体" w:cs="Times New Roman" w:hint="eastAsia"/>
          <w:b/>
          <w:szCs w:val="21"/>
        </w:rPr>
        <w:t>被保险人给第三者造成损害，被保险人未向该第三者赔偿的，保险人不负责向被保险人赔偿保险金。</w:t>
      </w:r>
    </w:p>
    <w:p w:rsidR="008E74F7" w:rsidRPr="008E74F7" w:rsidRDefault="008E74F7" w:rsidP="008E74F7">
      <w:pPr>
        <w:adjustRightInd w:val="0"/>
        <w:spacing w:afterLines="50" w:after="156"/>
        <w:ind w:firstLineChars="200" w:firstLine="422"/>
        <w:rPr>
          <w:rFonts w:ascii="宋体" w:eastAsia="宋体" w:hAnsi="宋体" w:cs="Times New Roman"/>
          <w:szCs w:val="21"/>
        </w:rPr>
      </w:pPr>
      <w:r w:rsidRPr="008E74F7">
        <w:rPr>
          <w:rFonts w:ascii="宋体" w:eastAsia="宋体" w:hAnsi="宋体" w:cs="Times New Roman" w:hint="eastAsia"/>
          <w:b/>
          <w:szCs w:val="21"/>
        </w:rPr>
        <w:t>第十条</w:t>
      </w:r>
      <w:r w:rsidRPr="008E74F7">
        <w:rPr>
          <w:rFonts w:ascii="宋体" w:eastAsia="宋体" w:hAnsi="宋体" w:cs="Times New Roman" w:hint="eastAsia"/>
          <w:b/>
          <w:bCs/>
          <w:szCs w:val="21"/>
        </w:rPr>
        <w:t xml:space="preserve">  </w:t>
      </w:r>
      <w:r w:rsidRPr="008E74F7">
        <w:rPr>
          <w:rFonts w:ascii="宋体" w:eastAsia="宋体" w:hAnsi="宋体" w:cs="Times New Roman" w:hint="eastAsia"/>
          <w:szCs w:val="21"/>
        </w:rPr>
        <w:t>发生保险责任范围内的损失，保险人按以下方式计算赔偿：</w:t>
      </w:r>
    </w:p>
    <w:p w:rsidR="008E74F7" w:rsidRPr="008E74F7" w:rsidRDefault="008E74F7" w:rsidP="008E74F7">
      <w:pPr>
        <w:adjustRightInd w:val="0"/>
        <w:spacing w:afterLines="50" w:after="156"/>
        <w:ind w:firstLineChars="200" w:firstLine="422"/>
        <w:rPr>
          <w:rFonts w:ascii="宋体" w:eastAsia="宋体" w:hAnsi="宋体" w:cs="Times New Roman"/>
          <w:b/>
          <w:szCs w:val="21"/>
        </w:rPr>
      </w:pPr>
      <w:r w:rsidRPr="008E74F7">
        <w:rPr>
          <w:rFonts w:ascii="宋体" w:eastAsia="宋体" w:hAnsi="宋体" w:cs="Times New Roman" w:hint="eastAsia"/>
          <w:b/>
          <w:szCs w:val="21"/>
        </w:rPr>
        <w:t>（一）对于每次事故造成的损失，保险人在每次事故赔偿限额内计算赔偿，其中对每次事故财产损失的赔偿金额不得超过每次事故财产损失赔偿限额，对每次事故承担的法律费用的赔偿金额不超过每次事故赔偿限额的10%，但合同另有约定的除外。</w:t>
      </w:r>
    </w:p>
    <w:p w:rsidR="008E74F7" w:rsidRPr="008E74F7" w:rsidRDefault="008E74F7" w:rsidP="008E74F7">
      <w:pPr>
        <w:adjustRightInd w:val="0"/>
        <w:spacing w:afterLines="50" w:after="156"/>
        <w:ind w:firstLineChars="200" w:firstLine="422"/>
        <w:rPr>
          <w:rFonts w:ascii="宋体" w:eastAsia="宋体" w:hAnsi="宋体" w:cs="Times New Roman"/>
          <w:b/>
          <w:szCs w:val="21"/>
        </w:rPr>
      </w:pPr>
      <w:r w:rsidRPr="008E74F7">
        <w:rPr>
          <w:rFonts w:ascii="宋体" w:eastAsia="宋体" w:hAnsi="宋体" w:cs="Times New Roman" w:hint="eastAsia"/>
          <w:b/>
          <w:szCs w:val="21"/>
        </w:rPr>
        <w:t>（二）在依据本条第（一）项计算的基础上，保险人在扣除每次事故免赔额（率）后进行赔偿。</w:t>
      </w:r>
    </w:p>
    <w:p w:rsidR="008E74F7" w:rsidRPr="008E74F7" w:rsidRDefault="008E74F7" w:rsidP="008E74F7">
      <w:pPr>
        <w:adjustRightInd w:val="0"/>
        <w:spacing w:afterLines="50" w:after="156"/>
        <w:ind w:firstLineChars="200" w:firstLine="422"/>
        <w:rPr>
          <w:rFonts w:ascii="宋体" w:eastAsia="宋体" w:hAnsi="宋体" w:cs="Times New Roman"/>
          <w:b/>
          <w:szCs w:val="21"/>
        </w:rPr>
      </w:pPr>
      <w:bookmarkStart w:id="0" w:name="OLE_LINK5"/>
      <w:r w:rsidRPr="008E74F7">
        <w:rPr>
          <w:rFonts w:ascii="宋体" w:eastAsia="宋体" w:hAnsi="宋体" w:cs="Times New Roman" w:hint="eastAsia"/>
          <w:b/>
          <w:bCs/>
          <w:szCs w:val="21"/>
        </w:rPr>
        <w:t>第十一条</w:t>
      </w:r>
      <w:r w:rsidRPr="008E74F7">
        <w:rPr>
          <w:rFonts w:ascii="宋体" w:eastAsia="宋体" w:hAnsi="宋体" w:cs="Times New Roman" w:hint="eastAsia"/>
          <w:szCs w:val="21"/>
        </w:rPr>
        <w:t xml:space="preserve">  发生保险事故时，如果被保险人的损失在有相同保障的其他保险项下也能够获得赔偿，</w:t>
      </w:r>
      <w:r w:rsidRPr="008E74F7">
        <w:rPr>
          <w:rFonts w:ascii="宋体" w:eastAsia="宋体" w:hAnsi="宋体" w:cs="Times New Roman" w:hint="eastAsia"/>
          <w:b/>
          <w:szCs w:val="21"/>
        </w:rPr>
        <w:t>则</w:t>
      </w:r>
      <w:bookmarkStart w:id="1" w:name="OLE_LINK3"/>
      <w:bookmarkStart w:id="2" w:name="OLE_LINK4"/>
      <w:r w:rsidRPr="008E74F7">
        <w:rPr>
          <w:rFonts w:ascii="宋体" w:eastAsia="宋体" w:hAnsi="宋体" w:cs="Times New Roman" w:hint="eastAsia"/>
          <w:b/>
          <w:szCs w:val="21"/>
        </w:rPr>
        <w:t>本保险人按照本保险合同的赔偿限额与其他保险合同及本保险合同的赔偿限额总和的比例承担赔偿责任。</w:t>
      </w:r>
    </w:p>
    <w:p w:rsidR="008E74F7" w:rsidRPr="008E74F7" w:rsidRDefault="008E74F7" w:rsidP="008E74F7">
      <w:pPr>
        <w:adjustRightInd w:val="0"/>
        <w:spacing w:afterLines="50" w:after="156"/>
        <w:ind w:firstLineChars="200" w:firstLine="422"/>
        <w:rPr>
          <w:rFonts w:ascii="宋体" w:eastAsia="宋体" w:hAnsi="宋体" w:cs="Times New Roman"/>
          <w:b/>
          <w:szCs w:val="21"/>
        </w:rPr>
      </w:pPr>
      <w:r w:rsidRPr="008E74F7">
        <w:rPr>
          <w:rFonts w:ascii="宋体" w:eastAsia="宋体" w:hAnsi="宋体" w:cs="Times New Roman" w:hint="eastAsia"/>
          <w:b/>
          <w:szCs w:val="21"/>
        </w:rPr>
        <w:t>其他保险人应承担的赔偿金额，本保险人不负责垫付。</w:t>
      </w:r>
      <w:bookmarkEnd w:id="1"/>
      <w:bookmarkEnd w:id="2"/>
      <w:r w:rsidRPr="008E74F7">
        <w:rPr>
          <w:rFonts w:ascii="宋体" w:eastAsia="宋体" w:hAnsi="宋体" w:cs="Times New Roman" w:hint="eastAsia"/>
          <w:b/>
          <w:szCs w:val="21"/>
        </w:rPr>
        <w:t>若被保险人未如实告知导致保险人多支付赔偿金的，保险人有权向被保险人追回多支付的部分。</w:t>
      </w:r>
    </w:p>
    <w:bookmarkEnd w:id="0"/>
    <w:p w:rsidR="008E74F7" w:rsidRPr="008E74F7" w:rsidRDefault="008E74F7" w:rsidP="008E74F7">
      <w:pPr>
        <w:adjustRightInd w:val="0"/>
        <w:spacing w:afterLines="50" w:after="156"/>
        <w:ind w:firstLineChars="200" w:firstLine="422"/>
        <w:rPr>
          <w:rFonts w:ascii="宋体" w:eastAsia="宋体" w:hAnsi="宋体" w:cs="Times New Roman"/>
          <w:szCs w:val="21"/>
        </w:rPr>
      </w:pPr>
      <w:r w:rsidRPr="008E74F7">
        <w:rPr>
          <w:rFonts w:ascii="宋体" w:eastAsia="宋体" w:hAnsi="宋体" w:cs="Times New Roman" w:hint="eastAsia"/>
          <w:b/>
          <w:bCs/>
          <w:szCs w:val="21"/>
        </w:rPr>
        <w:t xml:space="preserve">第十二条  </w:t>
      </w:r>
      <w:r w:rsidRPr="008E74F7">
        <w:rPr>
          <w:rFonts w:ascii="宋体" w:eastAsia="宋体" w:hAnsi="宋体" w:cs="Times New Roman" w:hint="eastAsia"/>
          <w:szCs w:val="21"/>
        </w:rPr>
        <w:t>发生保险责任范围内的损失，应由有关责任方负责赔偿的，保险人自向被保险人赔偿保险金之日起，在赔偿金额范围内代位行使被保险人对有关责任方请求赔偿的权利，被保险人应当向保险人提供必要的文件和所知道的有关情况。</w:t>
      </w:r>
    </w:p>
    <w:p w:rsidR="008E74F7" w:rsidRPr="008E74F7" w:rsidRDefault="008E74F7" w:rsidP="008E74F7">
      <w:pPr>
        <w:adjustRightInd w:val="0"/>
        <w:spacing w:afterLines="50" w:after="156"/>
        <w:ind w:firstLineChars="200" w:firstLine="420"/>
        <w:rPr>
          <w:rFonts w:ascii="宋体" w:eastAsia="宋体" w:hAnsi="宋体" w:cs="Times New Roman"/>
          <w:b/>
          <w:szCs w:val="21"/>
        </w:rPr>
      </w:pPr>
      <w:r w:rsidRPr="008E74F7">
        <w:rPr>
          <w:rFonts w:ascii="宋体" w:eastAsia="宋体" w:hAnsi="宋体" w:cs="Times New Roman" w:hint="eastAsia"/>
          <w:szCs w:val="21"/>
        </w:rPr>
        <w:t>被保险人已经从有关责任方取得赔偿的，保险人赔偿保险金时，</w:t>
      </w:r>
      <w:r w:rsidRPr="008E74F7">
        <w:rPr>
          <w:rFonts w:ascii="宋体" w:eastAsia="宋体" w:hAnsi="宋体" w:cs="Times New Roman" w:hint="eastAsia"/>
          <w:b/>
          <w:szCs w:val="21"/>
        </w:rPr>
        <w:t>可以相应扣减被保险人已从有关责任方取得的赔偿金额。</w:t>
      </w:r>
    </w:p>
    <w:p w:rsidR="008E74F7" w:rsidRPr="008E74F7" w:rsidRDefault="008E74F7" w:rsidP="008E74F7">
      <w:pPr>
        <w:adjustRightInd w:val="0"/>
        <w:spacing w:afterLines="50" w:after="156"/>
        <w:ind w:firstLineChars="200" w:firstLine="422"/>
        <w:rPr>
          <w:rFonts w:ascii="宋体" w:eastAsia="宋体" w:hAnsi="宋体" w:cs="Times New Roman"/>
          <w:b/>
          <w:szCs w:val="21"/>
        </w:rPr>
      </w:pPr>
      <w:r w:rsidRPr="008E74F7">
        <w:rPr>
          <w:rFonts w:ascii="宋体" w:eastAsia="宋体" w:hAnsi="宋体" w:cs="Times New Roman" w:hint="eastAsia"/>
          <w:b/>
          <w:szCs w:val="21"/>
        </w:rPr>
        <w:t>保险事故发生后，在保险人未赔偿保险金之前，被保险人放弃对有关责任方请求赔偿权利的，保险人不承担赔偿责任；保险人向被保险人赔偿保险金后，被保险人未经保险人同意放弃对有关责任方请求赔偿权利的，该行为无效；由于被保险人故意或者因重大过失致使保险人不能行使代位请求赔偿的权利的，保险人可以扣减或者要求返还相应的保险金。</w:t>
      </w:r>
    </w:p>
    <w:p w:rsidR="008E74F7" w:rsidRPr="008E74F7" w:rsidRDefault="008E74F7" w:rsidP="008E74F7">
      <w:pPr>
        <w:adjustRightInd w:val="0"/>
        <w:spacing w:afterLines="50" w:after="156"/>
        <w:ind w:firstLineChars="200" w:firstLine="422"/>
        <w:rPr>
          <w:rFonts w:ascii="宋体" w:eastAsia="宋体" w:hAnsi="宋体" w:cs="Times New Roman"/>
          <w:snapToGrid w:val="0"/>
          <w:kern w:val="0"/>
          <w:szCs w:val="21"/>
        </w:rPr>
      </w:pPr>
      <w:r w:rsidRPr="008E74F7">
        <w:rPr>
          <w:rFonts w:ascii="宋体" w:eastAsia="宋体" w:hAnsi="宋体" w:cs="Times New Roman" w:hint="eastAsia"/>
          <w:b/>
          <w:snapToGrid w:val="0"/>
          <w:kern w:val="0"/>
          <w:szCs w:val="21"/>
        </w:rPr>
        <w:t>第十三条</w:t>
      </w:r>
      <w:r w:rsidRPr="008E74F7">
        <w:rPr>
          <w:rFonts w:ascii="宋体" w:eastAsia="宋体" w:hAnsi="宋体" w:cs="Times New Roman" w:hint="eastAsia"/>
          <w:snapToGrid w:val="0"/>
          <w:kern w:val="0"/>
          <w:szCs w:val="21"/>
        </w:rPr>
        <w:t xml:space="preserve">  保险人受理报案、进行现场查勘、核损定价、参与案件诉讼、向被保险人提供建议等行为，均不构成保险人对赔偿责任的承诺。</w:t>
      </w:r>
    </w:p>
    <w:p w:rsidR="008E74F7" w:rsidRPr="008E74F7" w:rsidRDefault="008E74F7" w:rsidP="008E74F7">
      <w:pPr>
        <w:snapToGrid w:val="0"/>
        <w:spacing w:afterLines="50" w:after="156"/>
        <w:ind w:firstLineChars="200" w:firstLine="422"/>
        <w:jc w:val="center"/>
        <w:rPr>
          <w:rFonts w:ascii="宋体" w:eastAsia="宋体" w:hAnsi="宋体" w:cs="Times New Roman"/>
          <w:b/>
          <w:bCs/>
          <w:szCs w:val="21"/>
        </w:rPr>
      </w:pPr>
    </w:p>
    <w:p w:rsidR="008E74F7" w:rsidRPr="008E74F7" w:rsidRDefault="008E74F7" w:rsidP="008E74F7">
      <w:pPr>
        <w:snapToGrid w:val="0"/>
        <w:spacing w:afterLines="50" w:after="156"/>
        <w:jc w:val="center"/>
        <w:rPr>
          <w:rFonts w:ascii="宋体" w:eastAsia="宋体" w:hAnsi="宋体" w:cs="Times New Roman"/>
          <w:b/>
          <w:bCs/>
          <w:spacing w:val="5"/>
          <w:szCs w:val="21"/>
        </w:rPr>
      </w:pPr>
      <w:r w:rsidRPr="008E74F7">
        <w:rPr>
          <w:rFonts w:ascii="宋体" w:eastAsia="宋体" w:hAnsi="宋体" w:cs="Times New Roman" w:hint="eastAsia"/>
          <w:b/>
          <w:bCs/>
          <w:spacing w:val="5"/>
          <w:szCs w:val="21"/>
        </w:rPr>
        <w:t>释义</w:t>
      </w:r>
    </w:p>
    <w:p w:rsidR="008E74F7" w:rsidRPr="008E74F7" w:rsidRDefault="008E74F7" w:rsidP="008E74F7">
      <w:pPr>
        <w:adjustRightInd w:val="0"/>
        <w:snapToGrid w:val="0"/>
        <w:spacing w:afterLines="50" w:after="156"/>
        <w:ind w:firstLineChars="200" w:firstLine="442"/>
        <w:textAlignment w:val="baseline"/>
        <w:rPr>
          <w:rFonts w:ascii="宋体" w:eastAsia="宋体" w:hAnsi="宋体" w:cs="Times New Roman"/>
          <w:b/>
          <w:bCs/>
          <w:spacing w:val="5"/>
          <w:szCs w:val="21"/>
        </w:rPr>
      </w:pPr>
      <w:r w:rsidRPr="008E74F7">
        <w:rPr>
          <w:rFonts w:ascii="宋体" w:eastAsia="宋体" w:hAnsi="宋体" w:cs="Times New Roman" w:hint="eastAsia"/>
          <w:b/>
          <w:bCs/>
          <w:spacing w:val="5"/>
          <w:szCs w:val="21"/>
        </w:rPr>
        <w:t>第十四条</w:t>
      </w:r>
    </w:p>
    <w:p w:rsidR="008E74F7" w:rsidRPr="008E74F7" w:rsidRDefault="008E74F7" w:rsidP="008E74F7">
      <w:pPr>
        <w:adjustRightInd w:val="0"/>
        <w:snapToGrid w:val="0"/>
        <w:spacing w:afterLines="50" w:after="156"/>
        <w:ind w:firstLineChars="200" w:firstLine="420"/>
        <w:textAlignment w:val="baseline"/>
        <w:rPr>
          <w:rFonts w:ascii="宋体" w:eastAsia="宋体" w:hAnsi="宋体" w:cs="Times New Roman"/>
          <w:bCs/>
          <w:szCs w:val="21"/>
        </w:rPr>
      </w:pPr>
      <w:r w:rsidRPr="008E74F7">
        <w:rPr>
          <w:rFonts w:ascii="宋体" w:eastAsia="宋体" w:hAnsi="宋体" w:cs="Times New Roman" w:hint="eastAsia"/>
          <w:bCs/>
          <w:szCs w:val="21"/>
        </w:rPr>
        <w:t>【第三者】指因意外伤害事故致使人身伤亡或者财产损失的第三人。</w:t>
      </w:r>
    </w:p>
    <w:p w:rsidR="008E74F7" w:rsidRPr="008E74F7" w:rsidRDefault="008E74F7" w:rsidP="008E74F7">
      <w:pPr>
        <w:adjustRightInd w:val="0"/>
        <w:snapToGrid w:val="0"/>
        <w:spacing w:afterLines="50" w:after="156"/>
        <w:ind w:firstLine="420"/>
        <w:rPr>
          <w:rFonts w:ascii="Times New Roman" w:eastAsia="宋体" w:hAnsi="Times New Roman" w:cs="Times New Roman"/>
          <w:szCs w:val="24"/>
        </w:rPr>
      </w:pPr>
      <w:r w:rsidRPr="008E74F7">
        <w:rPr>
          <w:rFonts w:ascii="Times New Roman" w:eastAsia="宋体" w:hAnsi="Times New Roman" w:cs="Times New Roman" w:hint="eastAsia"/>
          <w:szCs w:val="24"/>
        </w:rPr>
        <w:t>【家庭成员】指配偶、子女、父母、（外）祖父母、兄弟姐妹、（外）孙子女、配偶父母、女婿、儿媳、姻亲兄弟姐妹。</w:t>
      </w:r>
    </w:p>
    <w:p w:rsidR="008E74F7" w:rsidRPr="008E74F7" w:rsidRDefault="008E74F7" w:rsidP="008E74F7">
      <w:pPr>
        <w:adjustRightInd w:val="0"/>
        <w:spacing w:afterLines="50" w:after="156"/>
        <w:ind w:firstLineChars="200" w:firstLine="420"/>
        <w:rPr>
          <w:rFonts w:ascii="宋体" w:eastAsia="宋体" w:hAnsi="宋体" w:cs="Times New Roman"/>
          <w:szCs w:val="21"/>
        </w:rPr>
      </w:pPr>
      <w:r w:rsidRPr="008E74F7">
        <w:rPr>
          <w:rFonts w:ascii="宋体" w:eastAsia="宋体" w:hAnsi="宋体" w:cs="Times New Roman"/>
          <w:szCs w:val="21"/>
        </w:rPr>
        <w:t>【家庭雇佣人员】指自身的体力或脑力劳动，完成被保险人家庭所要求的日常家庭生活事务，并收取劳动报酬的人员，包括钟点工、半天工、全天工、全天寄宿工等。</w:t>
      </w:r>
    </w:p>
    <w:p w:rsidR="008E74F7" w:rsidRPr="008E74F7" w:rsidRDefault="008E74F7" w:rsidP="008E74F7">
      <w:pPr>
        <w:adjustRightInd w:val="0"/>
        <w:spacing w:afterLines="50" w:after="156"/>
        <w:ind w:firstLineChars="200" w:firstLine="420"/>
        <w:rPr>
          <w:rFonts w:ascii="Calibri" w:eastAsia="宋体" w:hAnsi="Calibri" w:cs="Times New Roman"/>
        </w:rPr>
      </w:pPr>
      <w:r w:rsidRPr="008E74F7">
        <w:rPr>
          <w:rFonts w:ascii="宋体" w:eastAsia="宋体" w:hAnsi="宋体" w:cs="Times New Roman"/>
          <w:szCs w:val="21"/>
        </w:rPr>
        <w:t>【暂居人员】指在被保险人的住所内连续居住超过5天的人。</w:t>
      </w:r>
    </w:p>
    <w:p w:rsidR="00763C86" w:rsidRPr="008E74F7" w:rsidRDefault="00763C86"/>
    <w:sectPr w:rsidR="00763C86" w:rsidRPr="008E74F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0D2" w:rsidRDefault="005C00D2" w:rsidP="008E74F7">
      <w:r>
        <w:separator/>
      </w:r>
    </w:p>
  </w:endnote>
  <w:endnote w:type="continuationSeparator" w:id="0">
    <w:p w:rsidR="005C00D2" w:rsidRDefault="005C00D2" w:rsidP="008E7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0D2" w:rsidRDefault="005C00D2" w:rsidP="008E74F7">
      <w:r>
        <w:separator/>
      </w:r>
    </w:p>
  </w:footnote>
  <w:footnote w:type="continuationSeparator" w:id="0">
    <w:p w:rsidR="005C00D2" w:rsidRDefault="005C00D2" w:rsidP="008E74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A40"/>
    <w:rsid w:val="00016678"/>
    <w:rsid w:val="0002754A"/>
    <w:rsid w:val="00037C0D"/>
    <w:rsid w:val="000408A3"/>
    <w:rsid w:val="00042418"/>
    <w:rsid w:val="00051AF4"/>
    <w:rsid w:val="00057296"/>
    <w:rsid w:val="00080123"/>
    <w:rsid w:val="00082376"/>
    <w:rsid w:val="0008756B"/>
    <w:rsid w:val="00091FDF"/>
    <w:rsid w:val="000A0AF7"/>
    <w:rsid w:val="000A42C6"/>
    <w:rsid w:val="000C6A23"/>
    <w:rsid w:val="000D4FC9"/>
    <w:rsid w:val="000D6D97"/>
    <w:rsid w:val="000D7162"/>
    <w:rsid w:val="000E032E"/>
    <w:rsid w:val="00114010"/>
    <w:rsid w:val="001173C7"/>
    <w:rsid w:val="001254CD"/>
    <w:rsid w:val="00126E9C"/>
    <w:rsid w:val="001362D0"/>
    <w:rsid w:val="00152D83"/>
    <w:rsid w:val="00162EC1"/>
    <w:rsid w:val="001761A9"/>
    <w:rsid w:val="00176A99"/>
    <w:rsid w:val="00177B32"/>
    <w:rsid w:val="00180889"/>
    <w:rsid w:val="0018192D"/>
    <w:rsid w:val="00185A40"/>
    <w:rsid w:val="00192C48"/>
    <w:rsid w:val="001A2E81"/>
    <w:rsid w:val="001B2B35"/>
    <w:rsid w:val="001D5924"/>
    <w:rsid w:val="001E3B07"/>
    <w:rsid w:val="00211CEF"/>
    <w:rsid w:val="00224C55"/>
    <w:rsid w:val="00232613"/>
    <w:rsid w:val="00235768"/>
    <w:rsid w:val="00237A14"/>
    <w:rsid w:val="00244A7C"/>
    <w:rsid w:val="0025075E"/>
    <w:rsid w:val="00252180"/>
    <w:rsid w:val="00252934"/>
    <w:rsid w:val="00257F01"/>
    <w:rsid w:val="002638E8"/>
    <w:rsid w:val="002667A8"/>
    <w:rsid w:val="00275D96"/>
    <w:rsid w:val="00282F40"/>
    <w:rsid w:val="002907F5"/>
    <w:rsid w:val="00293D2D"/>
    <w:rsid w:val="00293D5A"/>
    <w:rsid w:val="0029602A"/>
    <w:rsid w:val="002B1147"/>
    <w:rsid w:val="002C71F4"/>
    <w:rsid w:val="002E0442"/>
    <w:rsid w:val="002E09D1"/>
    <w:rsid w:val="00305BEB"/>
    <w:rsid w:val="003128EC"/>
    <w:rsid w:val="00323B3F"/>
    <w:rsid w:val="00333DF7"/>
    <w:rsid w:val="0033610B"/>
    <w:rsid w:val="003376E6"/>
    <w:rsid w:val="00347151"/>
    <w:rsid w:val="0035614A"/>
    <w:rsid w:val="00360124"/>
    <w:rsid w:val="003654ED"/>
    <w:rsid w:val="00365D19"/>
    <w:rsid w:val="00366E04"/>
    <w:rsid w:val="00371C71"/>
    <w:rsid w:val="00380D74"/>
    <w:rsid w:val="00385A88"/>
    <w:rsid w:val="003B2676"/>
    <w:rsid w:val="003B756E"/>
    <w:rsid w:val="003C2F51"/>
    <w:rsid w:val="003C4C3A"/>
    <w:rsid w:val="003C4D8A"/>
    <w:rsid w:val="003D3BB6"/>
    <w:rsid w:val="003D6603"/>
    <w:rsid w:val="003F1629"/>
    <w:rsid w:val="00403E89"/>
    <w:rsid w:val="00415362"/>
    <w:rsid w:val="00417DCD"/>
    <w:rsid w:val="00425F5D"/>
    <w:rsid w:val="00427490"/>
    <w:rsid w:val="00430409"/>
    <w:rsid w:val="0046766A"/>
    <w:rsid w:val="00476A13"/>
    <w:rsid w:val="00483525"/>
    <w:rsid w:val="00484BC8"/>
    <w:rsid w:val="00485181"/>
    <w:rsid w:val="00487365"/>
    <w:rsid w:val="0048761D"/>
    <w:rsid w:val="0049137A"/>
    <w:rsid w:val="00493CFC"/>
    <w:rsid w:val="004A120E"/>
    <w:rsid w:val="004B78A2"/>
    <w:rsid w:val="004C36F2"/>
    <w:rsid w:val="004D06D7"/>
    <w:rsid w:val="004E57D9"/>
    <w:rsid w:val="004E6203"/>
    <w:rsid w:val="004F08B0"/>
    <w:rsid w:val="004F60DD"/>
    <w:rsid w:val="005034BF"/>
    <w:rsid w:val="00504A78"/>
    <w:rsid w:val="0051154D"/>
    <w:rsid w:val="00512D7C"/>
    <w:rsid w:val="00515D3C"/>
    <w:rsid w:val="00522937"/>
    <w:rsid w:val="00527C53"/>
    <w:rsid w:val="005554FB"/>
    <w:rsid w:val="005842AE"/>
    <w:rsid w:val="005865D6"/>
    <w:rsid w:val="005874FA"/>
    <w:rsid w:val="00593886"/>
    <w:rsid w:val="00595A03"/>
    <w:rsid w:val="00597B61"/>
    <w:rsid w:val="005B03AF"/>
    <w:rsid w:val="005B1531"/>
    <w:rsid w:val="005C00D2"/>
    <w:rsid w:val="005D4ECE"/>
    <w:rsid w:val="00610AAA"/>
    <w:rsid w:val="0061326B"/>
    <w:rsid w:val="0061656B"/>
    <w:rsid w:val="00621222"/>
    <w:rsid w:val="0062133A"/>
    <w:rsid w:val="00634F29"/>
    <w:rsid w:val="00641491"/>
    <w:rsid w:val="00643AAF"/>
    <w:rsid w:val="00647AAB"/>
    <w:rsid w:val="0066001B"/>
    <w:rsid w:val="00666290"/>
    <w:rsid w:val="006662CB"/>
    <w:rsid w:val="006711EC"/>
    <w:rsid w:val="00673CD2"/>
    <w:rsid w:val="006752B8"/>
    <w:rsid w:val="006769DA"/>
    <w:rsid w:val="00687F43"/>
    <w:rsid w:val="00690311"/>
    <w:rsid w:val="00695D80"/>
    <w:rsid w:val="006C1D02"/>
    <w:rsid w:val="006C794E"/>
    <w:rsid w:val="006D2443"/>
    <w:rsid w:val="006E62AF"/>
    <w:rsid w:val="006F30EB"/>
    <w:rsid w:val="00707EF8"/>
    <w:rsid w:val="007105ED"/>
    <w:rsid w:val="00710D61"/>
    <w:rsid w:val="007455A7"/>
    <w:rsid w:val="00746E50"/>
    <w:rsid w:val="00763C86"/>
    <w:rsid w:val="00764C02"/>
    <w:rsid w:val="00767D62"/>
    <w:rsid w:val="00775C61"/>
    <w:rsid w:val="00780EBC"/>
    <w:rsid w:val="00784624"/>
    <w:rsid w:val="00793E59"/>
    <w:rsid w:val="007A7759"/>
    <w:rsid w:val="007B5DED"/>
    <w:rsid w:val="007C6B97"/>
    <w:rsid w:val="007C7208"/>
    <w:rsid w:val="007E7588"/>
    <w:rsid w:val="007E7A85"/>
    <w:rsid w:val="008031DB"/>
    <w:rsid w:val="008073AE"/>
    <w:rsid w:val="0081278A"/>
    <w:rsid w:val="0083171B"/>
    <w:rsid w:val="00833106"/>
    <w:rsid w:val="00840341"/>
    <w:rsid w:val="0085729A"/>
    <w:rsid w:val="00861522"/>
    <w:rsid w:val="0086421A"/>
    <w:rsid w:val="008A7BD3"/>
    <w:rsid w:val="008B16B3"/>
    <w:rsid w:val="008B3850"/>
    <w:rsid w:val="008E74F7"/>
    <w:rsid w:val="008F2290"/>
    <w:rsid w:val="008F316E"/>
    <w:rsid w:val="008F7FF0"/>
    <w:rsid w:val="009148A4"/>
    <w:rsid w:val="00926122"/>
    <w:rsid w:val="00931481"/>
    <w:rsid w:val="0093393A"/>
    <w:rsid w:val="00933AD0"/>
    <w:rsid w:val="009712B1"/>
    <w:rsid w:val="009E1B85"/>
    <w:rsid w:val="009F6C87"/>
    <w:rsid w:val="00A0103D"/>
    <w:rsid w:val="00A2606A"/>
    <w:rsid w:val="00A30A78"/>
    <w:rsid w:val="00A47EB5"/>
    <w:rsid w:val="00A63920"/>
    <w:rsid w:val="00A70DEB"/>
    <w:rsid w:val="00A95095"/>
    <w:rsid w:val="00A968EF"/>
    <w:rsid w:val="00AD0689"/>
    <w:rsid w:val="00AE2F88"/>
    <w:rsid w:val="00AF0F6E"/>
    <w:rsid w:val="00AF51A8"/>
    <w:rsid w:val="00B075B6"/>
    <w:rsid w:val="00B20029"/>
    <w:rsid w:val="00B40C4A"/>
    <w:rsid w:val="00B40CE2"/>
    <w:rsid w:val="00B45E1B"/>
    <w:rsid w:val="00B47C8D"/>
    <w:rsid w:val="00B53DC9"/>
    <w:rsid w:val="00B625A4"/>
    <w:rsid w:val="00B71340"/>
    <w:rsid w:val="00B718F9"/>
    <w:rsid w:val="00B72AEF"/>
    <w:rsid w:val="00B862C2"/>
    <w:rsid w:val="00BC34EB"/>
    <w:rsid w:val="00BC3B8B"/>
    <w:rsid w:val="00BC7A65"/>
    <w:rsid w:val="00BD48F5"/>
    <w:rsid w:val="00BD5416"/>
    <w:rsid w:val="00BE2422"/>
    <w:rsid w:val="00BE43B5"/>
    <w:rsid w:val="00C02445"/>
    <w:rsid w:val="00C0434D"/>
    <w:rsid w:val="00C115E3"/>
    <w:rsid w:val="00C16A8A"/>
    <w:rsid w:val="00C26088"/>
    <w:rsid w:val="00C427B9"/>
    <w:rsid w:val="00C43645"/>
    <w:rsid w:val="00C47FA2"/>
    <w:rsid w:val="00C60E4E"/>
    <w:rsid w:val="00C71B23"/>
    <w:rsid w:val="00C92215"/>
    <w:rsid w:val="00C9566E"/>
    <w:rsid w:val="00C965A4"/>
    <w:rsid w:val="00CA2242"/>
    <w:rsid w:val="00CA27AC"/>
    <w:rsid w:val="00CB4D6D"/>
    <w:rsid w:val="00CB52D9"/>
    <w:rsid w:val="00CC60CE"/>
    <w:rsid w:val="00CD68D3"/>
    <w:rsid w:val="00CE3B3A"/>
    <w:rsid w:val="00CE56EF"/>
    <w:rsid w:val="00CF1648"/>
    <w:rsid w:val="00CF1E0E"/>
    <w:rsid w:val="00CF5ABE"/>
    <w:rsid w:val="00CF6FE4"/>
    <w:rsid w:val="00D02817"/>
    <w:rsid w:val="00D0455C"/>
    <w:rsid w:val="00D3090B"/>
    <w:rsid w:val="00D433EB"/>
    <w:rsid w:val="00D45FEC"/>
    <w:rsid w:val="00D63948"/>
    <w:rsid w:val="00D85618"/>
    <w:rsid w:val="00D86DFE"/>
    <w:rsid w:val="00D93A7E"/>
    <w:rsid w:val="00DB180B"/>
    <w:rsid w:val="00DC41BE"/>
    <w:rsid w:val="00DD02C2"/>
    <w:rsid w:val="00DF02B6"/>
    <w:rsid w:val="00DF1B77"/>
    <w:rsid w:val="00E074DF"/>
    <w:rsid w:val="00E07A3C"/>
    <w:rsid w:val="00E1120D"/>
    <w:rsid w:val="00E2649D"/>
    <w:rsid w:val="00E52CF5"/>
    <w:rsid w:val="00E546E5"/>
    <w:rsid w:val="00E70DF2"/>
    <w:rsid w:val="00E72CD3"/>
    <w:rsid w:val="00E80B9A"/>
    <w:rsid w:val="00E97AD8"/>
    <w:rsid w:val="00EA018D"/>
    <w:rsid w:val="00EA49EA"/>
    <w:rsid w:val="00EB020D"/>
    <w:rsid w:val="00EB050B"/>
    <w:rsid w:val="00EB3C37"/>
    <w:rsid w:val="00EC15D9"/>
    <w:rsid w:val="00EE64C1"/>
    <w:rsid w:val="00EF4125"/>
    <w:rsid w:val="00EF58EC"/>
    <w:rsid w:val="00F0132E"/>
    <w:rsid w:val="00F03C5B"/>
    <w:rsid w:val="00F17523"/>
    <w:rsid w:val="00F20298"/>
    <w:rsid w:val="00F34E97"/>
    <w:rsid w:val="00F55976"/>
    <w:rsid w:val="00F620E0"/>
    <w:rsid w:val="00F622EF"/>
    <w:rsid w:val="00F662D9"/>
    <w:rsid w:val="00F72D06"/>
    <w:rsid w:val="00F75610"/>
    <w:rsid w:val="00FB2596"/>
    <w:rsid w:val="00FC1158"/>
    <w:rsid w:val="00FC3143"/>
    <w:rsid w:val="00FC4924"/>
    <w:rsid w:val="00FD42B2"/>
    <w:rsid w:val="00FD7200"/>
    <w:rsid w:val="00FE3ACC"/>
    <w:rsid w:val="00FE6B83"/>
    <w:rsid w:val="00FE7E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759D7D-7D91-4EA6-90C3-D002A24C3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74F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E74F7"/>
    <w:rPr>
      <w:sz w:val="18"/>
      <w:szCs w:val="18"/>
    </w:rPr>
  </w:style>
  <w:style w:type="paragraph" w:styleId="a5">
    <w:name w:val="footer"/>
    <w:basedOn w:val="a"/>
    <w:link w:val="a6"/>
    <w:uiPriority w:val="99"/>
    <w:unhideWhenUsed/>
    <w:rsid w:val="008E74F7"/>
    <w:pPr>
      <w:tabs>
        <w:tab w:val="center" w:pos="4153"/>
        <w:tab w:val="right" w:pos="8306"/>
      </w:tabs>
      <w:snapToGrid w:val="0"/>
      <w:jc w:val="left"/>
    </w:pPr>
    <w:rPr>
      <w:sz w:val="18"/>
      <w:szCs w:val="18"/>
    </w:rPr>
  </w:style>
  <w:style w:type="character" w:customStyle="1" w:styleId="a6">
    <w:name w:val="页脚 字符"/>
    <w:basedOn w:val="a0"/>
    <w:link w:val="a5"/>
    <w:uiPriority w:val="99"/>
    <w:rsid w:val="008E74F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433</Words>
  <Characters>2469</Characters>
  <Application>Microsoft Office Word</Application>
  <DocSecurity>0</DocSecurity>
  <Lines>20</Lines>
  <Paragraphs>5</Paragraphs>
  <ScaleCrop>false</ScaleCrop>
  <Company>中国平安保险(集团)股份有限公司</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localadmin</dc:creator>
  <cp:keywords/>
  <dc:description/>
  <cp:lastModifiedBy>lichao392</cp:lastModifiedBy>
  <cp:revision>3</cp:revision>
  <dcterms:created xsi:type="dcterms:W3CDTF">2018-11-07T10:27:00Z</dcterms:created>
  <dcterms:modified xsi:type="dcterms:W3CDTF">2018-11-08T03:00:00Z</dcterms:modified>
</cp:coreProperties>
</file>