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bookmarkStart w:id="1" w:name="_Toc231699010"/>
      <w:r>
        <w:rPr>
          <w:rFonts w:ascii="宋体" w:hAnsi="宋体"/>
          <w:b/>
          <w:sz w:val="28"/>
          <w:szCs w:val="28"/>
        </w:rPr>
        <w:t xml:space="preserve">中国平安财产保险股份有限公司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平安</w:t>
      </w:r>
      <w:r>
        <w:rPr>
          <w:rFonts w:ascii="宋体" w:hAnsi="宋体" w:hint="eastAsia"/>
          <w:b/>
          <w:sz w:val="28"/>
          <w:szCs w:val="28"/>
        </w:rPr>
        <w:t xml:space="preserve">产险</w:t>
      </w:r>
      <w:r>
        <w:rPr>
          <w:rFonts w:ascii="宋体" w:hAnsi="宋体"/>
          <w:b/>
          <w:sz w:val="28"/>
          <w:szCs w:val="28"/>
        </w:rPr>
        <w:t xml:space="preserve">附加责任项目</w:t>
      </w:r>
      <w:r>
        <w:rPr>
          <w:rFonts w:ascii="宋体" w:hAnsi="宋体" w:hint="eastAsia"/>
          <w:b/>
          <w:sz w:val="28"/>
          <w:szCs w:val="28"/>
        </w:rPr>
        <w:t xml:space="preserve">约定保险</w:t>
      </w:r>
      <w:r>
        <w:rPr>
          <w:rFonts w:ascii="宋体" w:hAnsi="宋体" w:hint="eastAsia"/>
          <w:b/>
          <w:kern w:val="0"/>
          <w:sz w:val="28"/>
        </w:rPr>
        <w:t xml:space="preserve">（互联网版）</w:t>
      </w:r>
      <w:r>
        <w:rPr>
          <w:rFonts w:ascii="宋体" w:hAnsi="宋体"/>
          <w:b/>
          <w:sz w:val="28"/>
          <w:szCs w:val="28"/>
        </w:rPr>
        <w:t xml:space="preserve">条款</w:t>
      </w:r>
    </w:p>
    <w:p>
      <w:pPr>
        <w:spacing w:before="0" w:beforeAutospacing="0" w:after="156" w:afterAutospacing="0" w:lineRule="auto"/>
        <w:jc w:val="center"/>
      </w:pPr>
      <w:r>
        <w:rPr>
          <w:rFonts w:ascii="宋体" w:eastAsia="宋体" w:hAnsi="宋体" w:cs="宋体"/>
          <w:b/>
          <w:sz w:val="28"/>
        </w:rPr>
        <w:t xml:space="preserve">注册号：C00001731922021122945073</w:t>
      </w:r>
    </w:p>
    <w:p>
      <w:pPr>
        <w:spacing w:after="156" w:afterLines="50"/>
        <w:ind w:firstLine="422" w:firstLineChars="200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 xml:space="preserve">第一条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本附加保险合同须附加于各</w:t>
      </w:r>
      <w:r>
        <w:rPr>
          <w:rFonts w:ascii="宋体" w:hAnsi="宋体" w:hint="eastAsia"/>
          <w:szCs w:val="21"/>
        </w:rPr>
        <w:t xml:space="preserve">类</w:t>
      </w:r>
      <w:r>
        <w:rPr>
          <w:rFonts w:ascii="宋体" w:hAnsi="宋体"/>
          <w:szCs w:val="21"/>
        </w:rPr>
        <w:t xml:space="preserve">意外</w:t>
      </w:r>
      <w:r>
        <w:rPr>
          <w:rFonts w:ascii="宋体" w:hAnsi="宋体" w:hint="eastAsia"/>
          <w:szCs w:val="21"/>
        </w:rPr>
        <w:t xml:space="preserve">伤害保险</w:t>
      </w:r>
      <w:r>
        <w:rPr>
          <w:rFonts w:ascii="宋体" w:hAnsi="宋体"/>
          <w:szCs w:val="21"/>
        </w:rPr>
        <w:t xml:space="preserve">、健康保险合同（以下简称“主保险合同”）。主保险合同所附条款、投保单、保险单、保险凭证以及批单等，凡与本附加保险合同相关者，均为本附加保险合同的构成部分。凡涉及本附加保险合同的约定，均应采用书面形式。</w:t>
      </w:r>
    </w:p>
    <w:p>
      <w:pPr>
        <w:spacing w:after="156" w:afterLines="50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 xml:space="preserve">本附加保险合同未尽事宜，以主保险合同的条款规定为准。若主保险合同与本附加保险合同的条款互有冲突，则以本附加保险合同的条款为准。</w:t>
      </w:r>
      <w:bookmarkEnd w:id="1"/>
    </w:p>
    <w:p>
      <w:pPr>
        <w:spacing w:after="156" w:afterLines="50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第二条</w:t>
      </w:r>
      <w:r>
        <w:rPr>
          <w:rFonts w:ascii="宋体" w:hAnsi="宋体" w:hint="eastAsia"/>
          <w:szCs w:val="21"/>
        </w:rPr>
        <w:t xml:space="preserve"> 经投保人、保险人协商一致</w:t>
      </w:r>
      <w:r>
        <w:rPr>
          <w:rFonts w:ascii="宋体" w:hAnsi="宋体"/>
          <w:szCs w:val="21"/>
        </w:rPr>
        <w:t xml:space="preserve">，本附加保险合同对主保险合同中</w:t>
      </w:r>
      <w:r>
        <w:rPr>
          <w:rFonts w:ascii="宋体" w:hAnsi="宋体" w:hint="eastAsia"/>
          <w:szCs w:val="21"/>
        </w:rPr>
        <w:t xml:space="preserve">格式条款列明</w:t>
      </w:r>
      <w:r>
        <w:rPr>
          <w:rFonts w:ascii="宋体" w:hAnsi="宋体"/>
          <w:szCs w:val="21"/>
        </w:rPr>
        <w:t xml:space="preserve">的责任项目内容，包括身故、伤残、烧烫伤等</w:t>
      </w:r>
      <w:r>
        <w:rPr>
          <w:rFonts w:ascii="宋体" w:hAnsi="宋体" w:hint="eastAsia"/>
          <w:szCs w:val="21"/>
        </w:rPr>
        <w:t xml:space="preserve">保险责任</w:t>
      </w:r>
      <w:r>
        <w:rPr>
          <w:rFonts w:ascii="宋体" w:hAnsi="宋体"/>
          <w:szCs w:val="21"/>
        </w:rPr>
        <w:t xml:space="preserve">进行取舍，并可对不同责任项目所对应的</w:t>
      </w:r>
      <w:r>
        <w:rPr>
          <w:rFonts w:ascii="宋体" w:hAnsi="宋体" w:hint="eastAsia"/>
          <w:szCs w:val="21"/>
        </w:rPr>
        <w:t xml:space="preserve">保险金额</w:t>
      </w:r>
      <w:r>
        <w:rPr>
          <w:rFonts w:ascii="宋体" w:hAnsi="宋体"/>
          <w:szCs w:val="21"/>
        </w:rPr>
        <w:t xml:space="preserve">进行分别约定。具体承保的责任项目及各责任项目所对应的保险金额由投保人、被保险人协商确定，并在保险</w:t>
      </w:r>
      <w:r>
        <w:rPr>
          <w:rFonts w:ascii="宋体" w:hAnsi="宋体" w:hint="eastAsia"/>
          <w:szCs w:val="21"/>
        </w:rPr>
        <w:t xml:space="preserve">合同</w:t>
      </w:r>
      <w:r>
        <w:rPr>
          <w:rFonts w:ascii="宋体" w:hAnsi="宋体"/>
          <w:szCs w:val="21"/>
        </w:rPr>
        <w:t xml:space="preserve">中载明。</w:t>
      </w:r>
      <w:r>
        <w:rPr>
          <w:rFonts w:ascii="宋体" w:hAnsi="宋体" w:hint="eastAsia"/>
          <w:szCs w:val="21"/>
        </w:rPr>
        <w:t xml:space="preserve">在</w:t>
      </w:r>
      <w:r>
        <w:rPr>
          <w:rFonts w:ascii="宋体" w:hAnsi="宋体"/>
          <w:szCs w:val="21"/>
        </w:rPr>
        <w:t xml:space="preserve">保险期间内，</w:t>
      </w:r>
      <w:r>
        <w:rPr>
          <w:rFonts w:ascii="宋体" w:hAnsi="宋体"/>
          <w:b/>
          <w:szCs w:val="21"/>
        </w:rPr>
        <w:t xml:space="preserve">保险人按照</w:t>
      </w:r>
      <w:r>
        <w:rPr>
          <w:rFonts w:ascii="宋体" w:hAnsi="宋体" w:hint="eastAsia"/>
          <w:b/>
          <w:szCs w:val="21"/>
        </w:rPr>
        <w:t xml:space="preserve">投保人、保险人双方协商一致并在保险合同</w:t>
      </w:r>
      <w:r>
        <w:rPr>
          <w:rFonts w:ascii="宋体" w:hAnsi="宋体"/>
          <w:b/>
          <w:szCs w:val="21"/>
        </w:rPr>
        <w:t xml:space="preserve">载明的责任项目及保险金额承担给付保险金</w:t>
      </w:r>
      <w:r>
        <w:rPr>
          <w:rFonts w:ascii="宋体" w:hAnsi="宋体" w:hint="eastAsia"/>
          <w:b/>
          <w:szCs w:val="21"/>
        </w:rPr>
        <w:t xml:space="preserve">的</w:t>
      </w:r>
      <w:r>
        <w:rPr>
          <w:rFonts w:ascii="宋体" w:hAnsi="宋体"/>
          <w:b/>
          <w:szCs w:val="21"/>
        </w:rPr>
        <w:t xml:space="preserve">责任。</w:t>
      </w:r>
    </w:p>
    <w:p>
      <w:pPr>
        <w:pStyle w:val="条款正文"/>
        <w:spacing w:after="156"/>
        <w:ind w:left="0" w:firstLine="422"/>
        <w:rPr>
          <w:rFonts w:ascii="宋体" w:hAnsi="宋体"/>
          <w:szCs w:val="21"/>
        </w:rPr>
      </w:pPr>
      <w:r>
        <w:rPr>
          <w:rFonts w:ascii="宋体" w:hAnsi="Calibri" w:cs="宋体" w:hint="eastAsia"/>
          <w:b/>
          <w:bCs/>
          <w:szCs w:val="21"/>
          <w:lang w:val="zh-CN"/>
        </w:rPr>
        <w:t xml:space="preserve">第三条</w:t>
      </w:r>
      <w:r>
        <w:rPr>
          <w:b/>
          <w:bCs/>
          <w:szCs w:val="21"/>
        </w:rPr>
        <w:t xml:space="preserve">  </w:t>
      </w:r>
      <w:r>
        <w:rPr>
          <w:rFonts w:ascii="宋体" w:cs="宋体" w:hint="eastAsia"/>
          <w:b/>
          <w:bCs/>
          <w:szCs w:val="21"/>
          <w:lang w:val="zh-CN"/>
        </w:rPr>
        <w:t xml:space="preserve">本附加保险合同仅限于互联网渠道销售。</w:t>
      </w:r>
    </w:p>
    <w:p>
      <w:pPr>
        <w:spacing w:after="156" w:afterLines="50"/>
        <w:ind w:firstLine="420" w:firstLineChars="200"/>
        <w:rPr>
          <w:rFonts w:ascii="宋体" w:hAnsi="宋体"/>
          <w:szCs w:val="21"/>
        </w:rPr>
      </w:pPr>
    </w:p>
    <w:p>
      <w:pPr>
        <w:rPr>
          <w:rFonts w:ascii="宋体" w:hAnsi="宋体"/>
        </w:rPr>
      </w:pPr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/>
  <w:bordersDoNotSurroundHeader/>
  <w:trackRevisions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nnotationtext">
    <w:name w:val="annotation text"/>
    <w:basedOn w:val="Normal"/>
    <w:uiPriority w:val="99"/>
    <w:semiHidden/>
    <w:unhideWhenUsed/>
    <w:pPr>
      <w:jc w:val="left"/>
    </w:pPr>
    <w:rPr/>
  </w:style>
  <w:style w:type="paragraph" w:styleId="BalloonText">
    <w:name w:val="Balloon Text"/>
    <w:basedOn w:val="Normal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nnotationsubject">
    <w:name w:val="annotation subject"/>
    <w:basedOn w:val="annotationtext"/>
    <w:uiPriority w:val="99"/>
    <w:semiHidden/>
    <w:unhideWhenUsed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页眉字符">
    <w:name w:val="页眉 字符"/>
    <w:basedOn w:val="DefaultParagraphFont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页脚字符">
    <w:name w:val="页脚 字符"/>
    <w:basedOn w:val="DefaultParagraphFont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批注框文本字符">
    <w:name w:val="批注框文本 字符"/>
    <w:basedOn w:val="DefaultParagraphFont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character" w:customStyle="1" w:styleId="批注文字字符">
    <w:name w:val="批注文字 字符"/>
    <w:basedOn w:val="DefaultParagraphFont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批注主题字符">
    <w:name w:val="批注主题 字符"/>
    <w:basedOn w:val="批注文字字符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条款正文">
    <w:name w:val="条款正文"/>
    <w:basedOn w:val="Normal"/>
    <w:pPr>
      <w:adjustRightInd w:val="0"/>
      <w:snapToGrid w:val="0"/>
      <w:ind w:left="840" w:firstLine="420"/>
    </w:pPr>
    <w:rPr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2020-07-17T16:46:00Z</dcterms:created>
  <dc:creator>Localadmin</dc:creator>
  <cp:lastModifiedBy>刘卓</cp:lastModifiedBy>
  <dcterms:modified xsi:type="dcterms:W3CDTF">2021-12-27T14:21:45Z</dcterms:modified>
  <cp:revision>10</cp:revision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Company>中国平安保险(集团)股份有限公司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Office_11.1.0.10700_F1E327BC-269C-435d-A152-05C5408002CA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A877078852CE4451B0217E72A291FAEF</vt:lpwstr>
  </property>
</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67</Words>
  <Characters>383</Characters>
  <Application>WPS Office_11.1.0.10700_F1E327BC-269C-435d-A152-05C5408002CA</Application>
  <DocSecurity>0</DocSecurity>
  <Lines>3</Lines>
  <Paragraphs>1</Paragraphs>
  <Company>中国平安保险(集团)股份有限公司</Company>
  <CharactersWithSpaces>449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刘卓</cp:lastModifiedBy>
  <cp:revision>10</cp:revision>
  <dcterms:created xsi:type="dcterms:W3CDTF">2020-07-17T16:46:00Z</dcterms:created>
  <dcterms:modified xsi:type="dcterms:W3CDTF">2021-12-27T14:21:45Z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2052-11.1.0.10700</vt:lpstr>
  </property>
  <property fmtid="{D5CDD505-2E9C-101B-9397-08002B2CF9AE}" pid="3" name="ICV">
    <vt:lpstr>A877078852CE4451B0217E72A291FAEF</vt:lpstr>
  </property>
</Properties>
</file>